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36E8" w14:textId="77777777" w:rsidR="001932B8" w:rsidRPr="00B50531" w:rsidRDefault="001932B8" w:rsidP="001932B8">
      <w:pPr>
        <w:jc w:val="both"/>
        <w:rPr>
          <w:rFonts w:ascii="Cambria" w:hAnsi="Cambria"/>
          <w:b/>
          <w:bCs/>
          <w:sz w:val="28"/>
          <w:szCs w:val="28"/>
        </w:rPr>
      </w:pPr>
      <w:proofErr w:type="spellStart"/>
      <w:r w:rsidRPr="00B50531">
        <w:rPr>
          <w:rFonts w:ascii="Cambria" w:hAnsi="Cambria"/>
          <w:b/>
          <w:bCs/>
          <w:sz w:val="28"/>
          <w:szCs w:val="28"/>
        </w:rPr>
        <w:t>Anth</w:t>
      </w:r>
      <w:proofErr w:type="spellEnd"/>
      <w:r w:rsidRPr="00B50531">
        <w:rPr>
          <w:rFonts w:ascii="Cambria" w:hAnsi="Cambria"/>
          <w:b/>
          <w:bCs/>
          <w:sz w:val="28"/>
          <w:szCs w:val="28"/>
        </w:rPr>
        <w:t xml:space="preserve"> 508: Visual Anthropology</w:t>
      </w:r>
    </w:p>
    <w:p w14:paraId="3988C99A" w14:textId="0F637C8A" w:rsidR="001932B8" w:rsidRPr="00B50531" w:rsidRDefault="001932B8" w:rsidP="001932B8">
      <w:pPr>
        <w:jc w:val="both"/>
        <w:rPr>
          <w:rFonts w:ascii="Cambria" w:hAnsi="Cambria"/>
          <w:b/>
          <w:bCs/>
          <w:sz w:val="28"/>
          <w:szCs w:val="28"/>
        </w:rPr>
      </w:pPr>
      <w:r w:rsidRPr="00B50531">
        <w:rPr>
          <w:rFonts w:ascii="Cambria" w:hAnsi="Cambria"/>
          <w:b/>
          <w:bCs/>
          <w:sz w:val="28"/>
          <w:szCs w:val="28"/>
        </w:rPr>
        <w:t>(100 marks / 4 credits)</w:t>
      </w:r>
    </w:p>
    <w:p w14:paraId="4FAAF6E8" w14:textId="77777777" w:rsidR="001932B8" w:rsidRPr="00B50531" w:rsidRDefault="001932B8" w:rsidP="001932B8">
      <w:pPr>
        <w:jc w:val="both"/>
        <w:rPr>
          <w:rFonts w:ascii="Cambria" w:hAnsi="Cambria"/>
          <w:sz w:val="28"/>
          <w:szCs w:val="28"/>
        </w:rPr>
      </w:pPr>
      <w:r w:rsidRPr="00B50531">
        <w:rPr>
          <w:rFonts w:ascii="Cambria" w:hAnsi="Cambria"/>
          <w:sz w:val="28"/>
          <w:szCs w:val="28"/>
        </w:rPr>
        <w:t>Visual Anthropology is a diverse and growing subfield in anthropology with research interests ranging from photography and ethnographic film to media analysis, studies of material culture, museum displays, engagements with hypermedia and more. Visual anthropologists are interested both in the cultural meanings of visual expressions, and in visually recording diverse cultural practices. Thus, there are two sides to visual anthropology: reception: the study of images produced by anthropologists and others; and production: the creation of image records by anthropologists themselves. This course introduces a series of key issues in Visual Anthropology and will focus on the areas of photography, film, and mass media.</w:t>
      </w:r>
    </w:p>
    <w:p w14:paraId="70CACCAA" w14:textId="77777777" w:rsidR="00730242" w:rsidRPr="00B50531" w:rsidRDefault="00730242" w:rsidP="00730242">
      <w:pPr>
        <w:spacing w:after="0" w:line="276" w:lineRule="auto"/>
        <w:jc w:val="both"/>
        <w:rPr>
          <w:rFonts w:ascii="Cambria" w:eastAsia="Calibri" w:hAnsi="Cambria" w:cs="Vrinda"/>
          <w:b/>
          <w:sz w:val="28"/>
          <w:szCs w:val="28"/>
        </w:rPr>
      </w:pPr>
      <w:r w:rsidRPr="00B50531">
        <w:rPr>
          <w:rFonts w:ascii="Cambria" w:eastAsia="Calibri" w:hAnsi="Cambria" w:cs="Vrinda"/>
          <w:b/>
          <w:sz w:val="28"/>
          <w:szCs w:val="28"/>
        </w:rPr>
        <w:t>Intended Learning Outcomes (ILOs)</w:t>
      </w:r>
    </w:p>
    <w:p w14:paraId="2F1A815B" w14:textId="77777777" w:rsidR="00730242" w:rsidRPr="00B50531" w:rsidRDefault="00730242" w:rsidP="00730242">
      <w:pPr>
        <w:jc w:val="both"/>
        <w:rPr>
          <w:rFonts w:ascii="Cambria" w:hAnsi="Cambria" w:cstheme="minorHAnsi"/>
          <w:sz w:val="28"/>
          <w:szCs w:val="28"/>
        </w:rPr>
      </w:pPr>
      <w:r w:rsidRPr="00B50531">
        <w:rPr>
          <w:rFonts w:ascii="Cambria" w:hAnsi="Cambria" w:cstheme="minorHAnsi"/>
          <w:sz w:val="28"/>
          <w:szCs w:val="28"/>
        </w:rPr>
        <w:t>Upon completion of the course students will be able to:</w:t>
      </w:r>
    </w:p>
    <w:p w14:paraId="26E1539B" w14:textId="77777777" w:rsidR="00730242" w:rsidRPr="00B50531" w:rsidRDefault="00730242" w:rsidP="00730242">
      <w:pPr>
        <w:pStyle w:val="ListParagraph"/>
        <w:numPr>
          <w:ilvl w:val="0"/>
          <w:numId w:val="1"/>
        </w:numPr>
        <w:jc w:val="both"/>
        <w:rPr>
          <w:rFonts w:ascii="Cambria" w:hAnsi="Cambria" w:cstheme="minorHAnsi"/>
          <w:sz w:val="28"/>
          <w:szCs w:val="28"/>
        </w:rPr>
      </w:pPr>
      <w:r w:rsidRPr="00B50531">
        <w:rPr>
          <w:rFonts w:ascii="Cambria" w:hAnsi="Cambria" w:cstheme="minorHAnsi"/>
          <w:sz w:val="28"/>
          <w:szCs w:val="28"/>
        </w:rPr>
        <w:t>Demonstrate knowledge about conceptual vocabulary appropriate for the analysis of complex visual phenomena.</w:t>
      </w:r>
    </w:p>
    <w:p w14:paraId="2D512917" w14:textId="77777777" w:rsidR="00730242" w:rsidRPr="00B50531" w:rsidRDefault="00730242" w:rsidP="00730242">
      <w:pPr>
        <w:pStyle w:val="ListParagraph"/>
        <w:numPr>
          <w:ilvl w:val="0"/>
          <w:numId w:val="1"/>
        </w:numPr>
        <w:jc w:val="both"/>
        <w:rPr>
          <w:rFonts w:ascii="Cambria" w:hAnsi="Cambria" w:cstheme="minorHAnsi"/>
          <w:sz w:val="28"/>
          <w:szCs w:val="28"/>
        </w:rPr>
      </w:pPr>
      <w:r w:rsidRPr="00B50531">
        <w:rPr>
          <w:rFonts w:ascii="Cambria" w:hAnsi="Cambria" w:cstheme="minorHAnsi"/>
          <w:sz w:val="28"/>
          <w:szCs w:val="28"/>
        </w:rPr>
        <w:t>Analyze theories of the vision and visuality formulated by scholars in visual culture studies, art history, film and media studies, communication design and a range of other fields</w:t>
      </w:r>
    </w:p>
    <w:p w14:paraId="1DA231A5" w14:textId="77777777" w:rsidR="00730242" w:rsidRPr="00B50531" w:rsidRDefault="00730242" w:rsidP="00730242">
      <w:pPr>
        <w:pStyle w:val="ListParagraph"/>
        <w:numPr>
          <w:ilvl w:val="0"/>
          <w:numId w:val="1"/>
        </w:numPr>
        <w:jc w:val="both"/>
        <w:rPr>
          <w:rFonts w:ascii="Cambria" w:hAnsi="Cambria" w:cstheme="minorHAnsi"/>
          <w:sz w:val="28"/>
          <w:szCs w:val="28"/>
        </w:rPr>
      </w:pPr>
      <w:r w:rsidRPr="00B50531">
        <w:rPr>
          <w:rFonts w:ascii="Cambria" w:hAnsi="Cambria" w:cstheme="minorHAnsi"/>
          <w:sz w:val="28"/>
          <w:szCs w:val="28"/>
        </w:rPr>
        <w:t>Explores various forms of visual culture and the key ideas used to interpret it.</w:t>
      </w:r>
    </w:p>
    <w:p w14:paraId="72575C0F" w14:textId="77777777" w:rsidR="00730242" w:rsidRPr="00B50531" w:rsidRDefault="00730242" w:rsidP="00730242">
      <w:pPr>
        <w:pStyle w:val="ListParagraph"/>
        <w:numPr>
          <w:ilvl w:val="0"/>
          <w:numId w:val="1"/>
        </w:numPr>
        <w:jc w:val="both"/>
        <w:rPr>
          <w:rFonts w:ascii="Cambria" w:hAnsi="Cambria" w:cstheme="minorHAnsi"/>
          <w:sz w:val="28"/>
          <w:szCs w:val="28"/>
        </w:rPr>
      </w:pPr>
      <w:r w:rsidRPr="00B50531">
        <w:rPr>
          <w:rFonts w:ascii="Cambria" w:hAnsi="Cambria" w:cstheme="minorHAnsi"/>
          <w:sz w:val="28"/>
          <w:szCs w:val="28"/>
        </w:rPr>
        <w:t>Show an understanding of the specificity of looking practices as social practices and the place of images in systems of social power.</w:t>
      </w:r>
    </w:p>
    <w:p w14:paraId="1C73927A" w14:textId="77777777" w:rsidR="00730242" w:rsidRPr="00B50531" w:rsidRDefault="00730242" w:rsidP="00730242">
      <w:pPr>
        <w:pStyle w:val="ListParagraph"/>
        <w:numPr>
          <w:ilvl w:val="0"/>
          <w:numId w:val="1"/>
        </w:numPr>
        <w:jc w:val="both"/>
        <w:rPr>
          <w:rFonts w:ascii="Cambria" w:hAnsi="Cambria" w:cstheme="minorHAnsi"/>
          <w:sz w:val="28"/>
          <w:szCs w:val="28"/>
        </w:rPr>
      </w:pPr>
      <w:r w:rsidRPr="00B50531">
        <w:rPr>
          <w:rFonts w:ascii="Cambria" w:hAnsi="Cambria" w:cstheme="minorHAnsi"/>
          <w:sz w:val="28"/>
          <w:szCs w:val="28"/>
        </w:rPr>
        <w:t>Critically rethink the history of the visual and its role after digital turn.</w:t>
      </w:r>
    </w:p>
    <w:p w14:paraId="18C722DF" w14:textId="77777777" w:rsidR="00730242" w:rsidRPr="00B50531" w:rsidRDefault="00730242" w:rsidP="00730242">
      <w:pPr>
        <w:pStyle w:val="ListParagraph"/>
        <w:numPr>
          <w:ilvl w:val="0"/>
          <w:numId w:val="1"/>
        </w:numPr>
        <w:jc w:val="both"/>
        <w:rPr>
          <w:rFonts w:ascii="Cambria" w:hAnsi="Cambria" w:cstheme="minorHAnsi"/>
          <w:sz w:val="28"/>
          <w:szCs w:val="28"/>
        </w:rPr>
      </w:pPr>
      <w:r w:rsidRPr="00B50531">
        <w:rPr>
          <w:rFonts w:ascii="Cambria" w:hAnsi="Cambria" w:cstheme="minorHAnsi"/>
          <w:sz w:val="28"/>
          <w:szCs w:val="28"/>
        </w:rPr>
        <w:t>Develop critical skills that inform their negotiation of life in a world where looking, images, and imaging practices make a difference.</w:t>
      </w:r>
    </w:p>
    <w:p w14:paraId="2A91829B" w14:textId="77777777" w:rsidR="00730242" w:rsidRPr="00B50531" w:rsidRDefault="00730242" w:rsidP="00730242">
      <w:pPr>
        <w:spacing w:after="0" w:line="276" w:lineRule="auto"/>
        <w:jc w:val="both"/>
        <w:rPr>
          <w:rFonts w:ascii="Cambria" w:eastAsia="Calibri" w:hAnsi="Cambria" w:cs="Vrinda"/>
          <w:b/>
          <w:sz w:val="28"/>
          <w:szCs w:val="28"/>
        </w:rPr>
      </w:pPr>
      <w:r w:rsidRPr="00B50531">
        <w:rPr>
          <w:rFonts w:ascii="Cambria" w:eastAsia="Calibri" w:hAnsi="Cambria" w:cs="Vrinda"/>
          <w:b/>
          <w:sz w:val="28"/>
          <w:szCs w:val="28"/>
        </w:rPr>
        <w:t>Course Learning Outcomes (CLOs)</w:t>
      </w:r>
    </w:p>
    <w:p w14:paraId="25654743" w14:textId="6F6EF96B" w:rsidR="00730242" w:rsidRPr="00B50531" w:rsidRDefault="00730242" w:rsidP="00730242">
      <w:pPr>
        <w:jc w:val="both"/>
        <w:rPr>
          <w:rFonts w:ascii="Cambria" w:hAnsi="Cambria" w:cstheme="minorHAnsi"/>
          <w:sz w:val="28"/>
          <w:szCs w:val="28"/>
        </w:rPr>
      </w:pPr>
      <w:r w:rsidRPr="00B50531">
        <w:rPr>
          <w:rFonts w:ascii="Cambria" w:hAnsi="Cambria" w:cstheme="minorHAnsi"/>
          <w:sz w:val="28"/>
          <w:szCs w:val="28"/>
        </w:rPr>
        <w:t xml:space="preserve">By the end of the course, students will have an understanding of the following key aspects of visual culture: </w:t>
      </w:r>
    </w:p>
    <w:p w14:paraId="396B896A" w14:textId="77777777" w:rsidR="00730242" w:rsidRPr="00B50531" w:rsidRDefault="00730242" w:rsidP="00730242">
      <w:pPr>
        <w:pStyle w:val="ListParagraph"/>
        <w:numPr>
          <w:ilvl w:val="0"/>
          <w:numId w:val="2"/>
        </w:numPr>
        <w:jc w:val="both"/>
        <w:rPr>
          <w:rFonts w:ascii="Cambria" w:hAnsi="Cambria" w:cstheme="minorHAnsi"/>
          <w:sz w:val="28"/>
          <w:szCs w:val="28"/>
        </w:rPr>
      </w:pPr>
      <w:r w:rsidRPr="00B50531">
        <w:rPr>
          <w:rFonts w:ascii="Cambria" w:hAnsi="Cambria" w:cstheme="minorHAnsi"/>
          <w:sz w:val="28"/>
          <w:szCs w:val="28"/>
        </w:rPr>
        <w:t xml:space="preserve">Basic concepts, ideas and principles of visual culture to the analysis of complex visual phenomena: representation, ideology, image icons, photographic truth, ideology, the concept of the spectator, the role of </w:t>
      </w:r>
      <w:r w:rsidRPr="00B50531">
        <w:rPr>
          <w:rFonts w:ascii="Cambria" w:hAnsi="Cambria" w:cstheme="minorHAnsi"/>
          <w:sz w:val="28"/>
          <w:szCs w:val="28"/>
        </w:rPr>
        <w:lastRenderedPageBreak/>
        <w:t>reproduction in visual culture, the mass media and the public sphere, consumer culture, and postmodernism.</w:t>
      </w:r>
    </w:p>
    <w:p w14:paraId="6D838A90" w14:textId="77777777" w:rsidR="00730242" w:rsidRPr="00B50531" w:rsidRDefault="00730242" w:rsidP="00730242">
      <w:pPr>
        <w:pStyle w:val="ListParagraph"/>
        <w:numPr>
          <w:ilvl w:val="0"/>
          <w:numId w:val="2"/>
        </w:numPr>
        <w:jc w:val="both"/>
        <w:rPr>
          <w:rFonts w:ascii="Cambria" w:hAnsi="Cambria" w:cstheme="minorHAnsi"/>
          <w:sz w:val="28"/>
          <w:szCs w:val="28"/>
        </w:rPr>
      </w:pPr>
      <w:r w:rsidRPr="00B50531">
        <w:rPr>
          <w:rFonts w:ascii="Cambria" w:hAnsi="Cambria" w:cstheme="minorHAnsi"/>
          <w:sz w:val="28"/>
          <w:szCs w:val="28"/>
        </w:rPr>
        <w:t>Relevant theoretical perspectives to understand image and visual media.</w:t>
      </w:r>
    </w:p>
    <w:p w14:paraId="6A679518" w14:textId="77777777" w:rsidR="00730242" w:rsidRPr="00B50531" w:rsidRDefault="00730242" w:rsidP="00730242">
      <w:pPr>
        <w:pStyle w:val="ListParagraph"/>
        <w:numPr>
          <w:ilvl w:val="0"/>
          <w:numId w:val="2"/>
        </w:numPr>
        <w:jc w:val="both"/>
        <w:rPr>
          <w:rFonts w:ascii="Cambria" w:hAnsi="Cambria" w:cstheme="minorHAnsi"/>
          <w:sz w:val="28"/>
          <w:szCs w:val="28"/>
        </w:rPr>
      </w:pPr>
      <w:r w:rsidRPr="00B50531">
        <w:rPr>
          <w:rFonts w:ascii="Cambria" w:hAnsi="Cambria" w:cstheme="minorHAnsi"/>
          <w:sz w:val="28"/>
          <w:szCs w:val="28"/>
        </w:rPr>
        <w:t>How images - paintings, prints, photographs, film, television, video, advertisements, news images, the Internet, digital images, and science images - gain meaning in different cultural arenas.</w:t>
      </w:r>
    </w:p>
    <w:p w14:paraId="22CFB162" w14:textId="77777777" w:rsidR="00730242" w:rsidRPr="00B50531" w:rsidRDefault="00730242" w:rsidP="00730242">
      <w:pPr>
        <w:pStyle w:val="ListParagraph"/>
        <w:numPr>
          <w:ilvl w:val="0"/>
          <w:numId w:val="2"/>
        </w:numPr>
        <w:jc w:val="both"/>
        <w:rPr>
          <w:rFonts w:ascii="Cambria" w:hAnsi="Cambria" w:cstheme="minorHAnsi"/>
          <w:sz w:val="28"/>
          <w:szCs w:val="28"/>
        </w:rPr>
      </w:pPr>
      <w:r w:rsidRPr="00B50531">
        <w:rPr>
          <w:rFonts w:ascii="Cambria" w:hAnsi="Cambria" w:cstheme="minorHAnsi"/>
          <w:sz w:val="28"/>
          <w:szCs w:val="28"/>
        </w:rPr>
        <w:t>How images travel globally and in distinct cultures, and how they become an integral and important aspect of our lives.</w:t>
      </w:r>
    </w:p>
    <w:p w14:paraId="14D4B327" w14:textId="77777777" w:rsidR="00730242" w:rsidRPr="00B50531" w:rsidRDefault="00730242" w:rsidP="00730242">
      <w:pPr>
        <w:pStyle w:val="ListParagraph"/>
        <w:numPr>
          <w:ilvl w:val="0"/>
          <w:numId w:val="2"/>
        </w:numPr>
        <w:jc w:val="both"/>
        <w:rPr>
          <w:rFonts w:ascii="Cambria" w:hAnsi="Cambria" w:cstheme="minorHAnsi"/>
          <w:sz w:val="28"/>
          <w:szCs w:val="28"/>
        </w:rPr>
      </w:pPr>
      <w:r w:rsidRPr="00B50531">
        <w:rPr>
          <w:rFonts w:ascii="Cambria" w:hAnsi="Cambria" w:cstheme="minorHAnsi"/>
          <w:sz w:val="28"/>
          <w:szCs w:val="28"/>
        </w:rPr>
        <w:t xml:space="preserve">A range of cultural and representational issues like desire, power, the gaze, bodies, sexuality, ethnicity and methodologies like semiotics, </w:t>
      </w:r>
      <w:proofErr w:type="spellStart"/>
      <w:r w:rsidRPr="00B50531">
        <w:rPr>
          <w:rFonts w:ascii="Cambria" w:hAnsi="Cambria" w:cstheme="minorHAnsi"/>
          <w:sz w:val="28"/>
          <w:szCs w:val="28"/>
        </w:rPr>
        <w:t>marxism</w:t>
      </w:r>
      <w:proofErr w:type="spellEnd"/>
      <w:r w:rsidRPr="00B50531">
        <w:rPr>
          <w:rFonts w:ascii="Cambria" w:hAnsi="Cambria" w:cstheme="minorHAnsi"/>
          <w:sz w:val="28"/>
          <w:szCs w:val="28"/>
        </w:rPr>
        <w:t>, psychoanalysis, feminism, postcolonial theory.</w:t>
      </w:r>
    </w:p>
    <w:p w14:paraId="249B1B03" w14:textId="6D680D64" w:rsidR="00C96609" w:rsidRPr="00B50531" w:rsidRDefault="00C96609" w:rsidP="001932B8">
      <w:pPr>
        <w:jc w:val="both"/>
        <w:rPr>
          <w:rFonts w:ascii="Cambria" w:hAnsi="Cambria"/>
          <w:sz w:val="28"/>
          <w:szCs w:val="28"/>
        </w:rPr>
      </w:pPr>
    </w:p>
    <w:p w14:paraId="5A6351AD" w14:textId="0F8310C3" w:rsidR="001932B8" w:rsidRPr="00B50531" w:rsidRDefault="00B50531" w:rsidP="001932B8">
      <w:pPr>
        <w:jc w:val="both"/>
        <w:rPr>
          <w:rFonts w:ascii="Cambria" w:hAnsi="Cambria"/>
          <w:b/>
          <w:bCs/>
          <w:sz w:val="28"/>
          <w:szCs w:val="28"/>
        </w:rPr>
      </w:pPr>
      <w:r>
        <w:rPr>
          <w:rFonts w:ascii="Cambria" w:hAnsi="Cambria"/>
          <w:b/>
          <w:bCs/>
          <w:sz w:val="28"/>
          <w:szCs w:val="28"/>
        </w:rPr>
        <w:t xml:space="preserve">1. </w:t>
      </w:r>
      <w:r w:rsidR="001932B8" w:rsidRPr="00B50531">
        <w:rPr>
          <w:rFonts w:ascii="Cambria" w:hAnsi="Cambria"/>
          <w:b/>
          <w:bCs/>
          <w:sz w:val="28"/>
          <w:szCs w:val="28"/>
        </w:rPr>
        <w:t xml:space="preserve">An overview of visual anthropology: </w:t>
      </w:r>
    </w:p>
    <w:p w14:paraId="6012155E" w14:textId="039FEAED" w:rsidR="00CB463F" w:rsidRPr="00B50531" w:rsidRDefault="00B50531" w:rsidP="00B50531">
      <w:pPr>
        <w:ind w:left="360"/>
        <w:jc w:val="both"/>
        <w:rPr>
          <w:rFonts w:ascii="Cambria" w:hAnsi="Cambria"/>
          <w:sz w:val="28"/>
          <w:szCs w:val="28"/>
        </w:rPr>
      </w:pPr>
      <w:r>
        <w:rPr>
          <w:rFonts w:ascii="Cambria" w:hAnsi="Cambria"/>
          <w:sz w:val="28"/>
          <w:szCs w:val="28"/>
        </w:rPr>
        <w:t>1</w:t>
      </w:r>
      <w:r w:rsidR="00CB463F" w:rsidRPr="00B50531">
        <w:rPr>
          <w:rFonts w:ascii="Cambria" w:hAnsi="Cambria"/>
          <w:sz w:val="28"/>
          <w:szCs w:val="28"/>
        </w:rPr>
        <w:t>.</w:t>
      </w:r>
      <w:r>
        <w:rPr>
          <w:rFonts w:ascii="Cambria" w:hAnsi="Cambria"/>
          <w:sz w:val="28"/>
          <w:szCs w:val="28"/>
        </w:rPr>
        <w:t>1</w:t>
      </w:r>
      <w:r w:rsidR="00CB463F" w:rsidRPr="00B50531">
        <w:rPr>
          <w:rFonts w:ascii="Cambria" w:hAnsi="Cambria"/>
          <w:sz w:val="28"/>
          <w:szCs w:val="28"/>
        </w:rPr>
        <w:t xml:space="preserve"> </w:t>
      </w:r>
      <w:r w:rsidR="00CB463F" w:rsidRPr="00B50531">
        <w:rPr>
          <w:rFonts w:ascii="Cambria" w:hAnsi="Cambria"/>
          <w:sz w:val="28"/>
          <w:szCs w:val="28"/>
        </w:rPr>
        <w:t>Introduction to visual anthropology</w:t>
      </w:r>
    </w:p>
    <w:p w14:paraId="2C400BE8" w14:textId="77777777" w:rsidR="00CB463F" w:rsidRPr="00B50531" w:rsidRDefault="00CB463F" w:rsidP="00B50531">
      <w:pPr>
        <w:spacing w:line="240" w:lineRule="auto"/>
        <w:ind w:left="720"/>
        <w:jc w:val="both"/>
        <w:rPr>
          <w:rFonts w:ascii="Cambria" w:hAnsi="Cambria"/>
          <w:sz w:val="24"/>
          <w:szCs w:val="24"/>
        </w:rPr>
      </w:pPr>
      <w:r w:rsidRPr="00B50531">
        <w:rPr>
          <w:rFonts w:ascii="Cambria" w:hAnsi="Cambria"/>
          <w:sz w:val="24"/>
          <w:szCs w:val="24"/>
        </w:rPr>
        <w:t xml:space="preserve">Banks, M and </w:t>
      </w:r>
      <w:proofErr w:type="spellStart"/>
      <w:r w:rsidRPr="00B50531">
        <w:rPr>
          <w:rFonts w:ascii="Cambria" w:hAnsi="Cambria"/>
          <w:sz w:val="24"/>
          <w:szCs w:val="24"/>
        </w:rPr>
        <w:t>Morphy</w:t>
      </w:r>
      <w:proofErr w:type="spellEnd"/>
      <w:r w:rsidRPr="00B50531">
        <w:rPr>
          <w:rFonts w:ascii="Cambria" w:hAnsi="Cambria"/>
          <w:sz w:val="24"/>
          <w:szCs w:val="24"/>
        </w:rPr>
        <w:t xml:space="preserve">, H 1997 Rethinking Visual Anthropology. Yale University Press </w:t>
      </w:r>
    </w:p>
    <w:p w14:paraId="68DDCC6A" w14:textId="6B28EB9F" w:rsidR="00CB463F" w:rsidRPr="00B50531" w:rsidRDefault="00CB463F" w:rsidP="00B50531">
      <w:pPr>
        <w:spacing w:line="240" w:lineRule="auto"/>
        <w:ind w:left="720"/>
        <w:jc w:val="both"/>
        <w:rPr>
          <w:rFonts w:ascii="Cambria" w:hAnsi="Cambria"/>
          <w:sz w:val="28"/>
          <w:szCs w:val="28"/>
        </w:rPr>
      </w:pPr>
      <w:r w:rsidRPr="00B50531">
        <w:rPr>
          <w:rFonts w:ascii="Cambria" w:hAnsi="Cambria"/>
          <w:sz w:val="24"/>
          <w:szCs w:val="24"/>
        </w:rPr>
        <w:t>Berger, J 1972 Ways of Seeing. London: Penguin 700BER</w:t>
      </w:r>
    </w:p>
    <w:p w14:paraId="2F413CAE" w14:textId="491B7F66" w:rsidR="001932B8" w:rsidRPr="00B50531" w:rsidRDefault="00B50531" w:rsidP="00B50531">
      <w:pPr>
        <w:ind w:left="360"/>
        <w:jc w:val="both"/>
        <w:rPr>
          <w:rFonts w:ascii="Cambria" w:hAnsi="Cambria"/>
          <w:sz w:val="28"/>
          <w:szCs w:val="28"/>
        </w:rPr>
      </w:pPr>
      <w:r>
        <w:rPr>
          <w:rFonts w:ascii="Cambria" w:hAnsi="Cambria"/>
          <w:sz w:val="28"/>
          <w:szCs w:val="28"/>
        </w:rPr>
        <w:t>1</w:t>
      </w:r>
      <w:r w:rsidR="001932B8" w:rsidRPr="00B50531">
        <w:rPr>
          <w:rFonts w:ascii="Cambria" w:hAnsi="Cambria"/>
          <w:sz w:val="28"/>
          <w:szCs w:val="28"/>
        </w:rPr>
        <w:t>.</w:t>
      </w:r>
      <w:r>
        <w:rPr>
          <w:rFonts w:ascii="Cambria" w:hAnsi="Cambria"/>
          <w:sz w:val="28"/>
          <w:szCs w:val="28"/>
        </w:rPr>
        <w:t>2</w:t>
      </w:r>
      <w:r w:rsidR="001932B8" w:rsidRPr="00B50531">
        <w:rPr>
          <w:rFonts w:ascii="Cambria" w:hAnsi="Cambria"/>
          <w:sz w:val="28"/>
          <w:szCs w:val="28"/>
        </w:rPr>
        <w:t xml:space="preserve"> Anthropology, visual anthropology, visual system</w:t>
      </w:r>
    </w:p>
    <w:p w14:paraId="2C4F3F82" w14:textId="0B3BDD9E" w:rsidR="00282FC6" w:rsidRPr="00B50531" w:rsidRDefault="00282FC6" w:rsidP="00B50531">
      <w:pPr>
        <w:ind w:left="720"/>
        <w:jc w:val="both"/>
        <w:rPr>
          <w:rFonts w:ascii="Cambria" w:hAnsi="Cambria"/>
          <w:sz w:val="24"/>
          <w:szCs w:val="24"/>
        </w:rPr>
      </w:pPr>
      <w:r w:rsidRPr="00B50531">
        <w:rPr>
          <w:rFonts w:ascii="Cambria" w:hAnsi="Cambria"/>
          <w:sz w:val="24"/>
          <w:szCs w:val="24"/>
        </w:rPr>
        <w:t>Pink, S 2006 The Future of Visual Anthropology: Engaging the Senses. London and New York: Routledge.</w:t>
      </w:r>
    </w:p>
    <w:p w14:paraId="74C1A916" w14:textId="3EF35A0D" w:rsidR="001932B8" w:rsidRPr="00B50531" w:rsidRDefault="00B50531" w:rsidP="00B50531">
      <w:pPr>
        <w:ind w:left="360"/>
        <w:jc w:val="both"/>
        <w:rPr>
          <w:rFonts w:ascii="Cambria" w:hAnsi="Cambria"/>
          <w:sz w:val="28"/>
          <w:szCs w:val="28"/>
        </w:rPr>
      </w:pPr>
      <w:r>
        <w:rPr>
          <w:rFonts w:ascii="Cambria" w:hAnsi="Cambria"/>
          <w:sz w:val="28"/>
          <w:szCs w:val="28"/>
        </w:rPr>
        <w:t>1.3</w:t>
      </w:r>
      <w:r w:rsidR="001932B8" w:rsidRPr="00B50531">
        <w:rPr>
          <w:rFonts w:ascii="Cambria" w:hAnsi="Cambria"/>
          <w:sz w:val="28"/>
          <w:szCs w:val="28"/>
        </w:rPr>
        <w:t xml:space="preserve"> The role of vision and image in ethnographic investigation</w:t>
      </w:r>
    </w:p>
    <w:p w14:paraId="18AA5672" w14:textId="40846C29" w:rsidR="001932B8" w:rsidRPr="00B50531" w:rsidRDefault="002D05D3" w:rsidP="00B50531">
      <w:pPr>
        <w:ind w:left="720"/>
        <w:jc w:val="both"/>
        <w:rPr>
          <w:rFonts w:ascii="Cambria" w:hAnsi="Cambria"/>
          <w:sz w:val="24"/>
          <w:szCs w:val="24"/>
        </w:rPr>
      </w:pPr>
      <w:proofErr w:type="spellStart"/>
      <w:r w:rsidRPr="00B50531">
        <w:rPr>
          <w:rFonts w:ascii="Cambria" w:hAnsi="Cambria"/>
          <w:sz w:val="24"/>
          <w:szCs w:val="24"/>
        </w:rPr>
        <w:t>Sturken</w:t>
      </w:r>
      <w:proofErr w:type="spellEnd"/>
      <w:r w:rsidRPr="00B50531">
        <w:rPr>
          <w:rFonts w:ascii="Cambria" w:hAnsi="Cambria"/>
          <w:sz w:val="24"/>
          <w:szCs w:val="24"/>
        </w:rPr>
        <w:t>, M</w:t>
      </w:r>
      <w:r w:rsidRPr="00B50531">
        <w:rPr>
          <w:rFonts w:ascii="Cambria" w:hAnsi="Cambria"/>
          <w:sz w:val="24"/>
          <w:szCs w:val="24"/>
        </w:rPr>
        <w:t xml:space="preserve"> </w:t>
      </w:r>
      <w:r w:rsidRPr="00B50531">
        <w:rPr>
          <w:rFonts w:ascii="Cambria" w:hAnsi="Cambria"/>
          <w:sz w:val="24"/>
          <w:szCs w:val="24"/>
        </w:rPr>
        <w:t>and</w:t>
      </w:r>
      <w:r w:rsidRPr="00B50531">
        <w:rPr>
          <w:rFonts w:ascii="Cambria" w:hAnsi="Cambria"/>
          <w:sz w:val="24"/>
          <w:szCs w:val="24"/>
        </w:rPr>
        <w:t xml:space="preserve"> Cartwright</w:t>
      </w:r>
      <w:r w:rsidRPr="00B50531">
        <w:rPr>
          <w:rFonts w:ascii="Cambria" w:hAnsi="Cambria"/>
          <w:sz w:val="24"/>
          <w:szCs w:val="24"/>
        </w:rPr>
        <w:t xml:space="preserve">, L 2018 </w:t>
      </w:r>
      <w:r w:rsidRPr="00B50531">
        <w:rPr>
          <w:rFonts w:ascii="Cambria" w:hAnsi="Cambria"/>
          <w:sz w:val="24"/>
          <w:szCs w:val="24"/>
        </w:rPr>
        <w:t xml:space="preserve">Practices of Looking </w:t>
      </w:r>
      <w:proofErr w:type="gramStart"/>
      <w:r w:rsidRPr="00B50531">
        <w:rPr>
          <w:rFonts w:ascii="Cambria" w:hAnsi="Cambria"/>
          <w:sz w:val="24"/>
          <w:szCs w:val="24"/>
        </w:rPr>
        <w:t>An</w:t>
      </w:r>
      <w:proofErr w:type="gramEnd"/>
      <w:r w:rsidRPr="00B50531">
        <w:rPr>
          <w:rFonts w:ascii="Cambria" w:hAnsi="Cambria"/>
          <w:sz w:val="24"/>
          <w:szCs w:val="24"/>
        </w:rPr>
        <w:t xml:space="preserve"> Introduction to Visual Culture</w:t>
      </w:r>
      <w:r w:rsidRPr="00B50531">
        <w:rPr>
          <w:rFonts w:ascii="Cambria" w:hAnsi="Cambria"/>
          <w:sz w:val="24"/>
          <w:szCs w:val="24"/>
        </w:rPr>
        <w:t xml:space="preserve">, </w:t>
      </w:r>
      <w:proofErr w:type="spellStart"/>
      <w:r w:rsidRPr="00B50531">
        <w:rPr>
          <w:rFonts w:ascii="Cambria" w:hAnsi="Cambria"/>
          <w:sz w:val="24"/>
          <w:szCs w:val="24"/>
        </w:rPr>
        <w:t>Newyork</w:t>
      </w:r>
      <w:proofErr w:type="spellEnd"/>
      <w:r w:rsidRPr="00B50531">
        <w:rPr>
          <w:rFonts w:ascii="Cambria" w:hAnsi="Cambria"/>
          <w:sz w:val="24"/>
          <w:szCs w:val="24"/>
        </w:rPr>
        <w:t>,</w:t>
      </w:r>
      <w:r w:rsidRPr="00B50531">
        <w:rPr>
          <w:rFonts w:ascii="Cambria" w:hAnsi="Cambria"/>
          <w:sz w:val="24"/>
          <w:szCs w:val="24"/>
        </w:rPr>
        <w:t xml:space="preserve"> Oxford University Press</w:t>
      </w:r>
      <w:r w:rsidRPr="00B50531">
        <w:rPr>
          <w:rFonts w:ascii="Cambria" w:hAnsi="Cambria"/>
          <w:sz w:val="24"/>
          <w:szCs w:val="24"/>
        </w:rPr>
        <w:t>, Chapter -1</w:t>
      </w:r>
    </w:p>
    <w:p w14:paraId="59C32589" w14:textId="6E007E1E" w:rsidR="001932B8" w:rsidRPr="00B50531" w:rsidRDefault="00B50531" w:rsidP="001932B8">
      <w:pPr>
        <w:jc w:val="both"/>
        <w:rPr>
          <w:rFonts w:ascii="Cambria" w:hAnsi="Cambria"/>
          <w:b/>
          <w:bCs/>
          <w:sz w:val="28"/>
          <w:szCs w:val="28"/>
        </w:rPr>
      </w:pPr>
      <w:r>
        <w:rPr>
          <w:rFonts w:ascii="Cambria" w:hAnsi="Cambria"/>
          <w:b/>
          <w:bCs/>
          <w:sz w:val="28"/>
          <w:szCs w:val="28"/>
        </w:rPr>
        <w:t xml:space="preserve">2. </w:t>
      </w:r>
      <w:r w:rsidR="001932B8" w:rsidRPr="00B50531">
        <w:rPr>
          <w:rFonts w:ascii="Cambria" w:hAnsi="Cambria"/>
          <w:b/>
          <w:bCs/>
          <w:sz w:val="28"/>
          <w:szCs w:val="28"/>
        </w:rPr>
        <w:t xml:space="preserve">The historical development of visual anthropology: </w:t>
      </w:r>
    </w:p>
    <w:p w14:paraId="2E83D59B" w14:textId="3C69C3AC" w:rsidR="001932B8" w:rsidRPr="00B50531" w:rsidRDefault="00B50531" w:rsidP="00B50531">
      <w:pPr>
        <w:ind w:left="360"/>
        <w:jc w:val="both"/>
        <w:rPr>
          <w:rFonts w:ascii="Cambria" w:hAnsi="Cambria"/>
          <w:sz w:val="28"/>
          <w:szCs w:val="28"/>
        </w:rPr>
      </w:pPr>
      <w:r>
        <w:rPr>
          <w:rFonts w:ascii="Cambria" w:hAnsi="Cambria"/>
          <w:sz w:val="28"/>
          <w:szCs w:val="28"/>
        </w:rPr>
        <w:t>2</w:t>
      </w:r>
      <w:r w:rsidR="001932B8" w:rsidRPr="00B50531">
        <w:rPr>
          <w:rFonts w:ascii="Cambria" w:hAnsi="Cambria"/>
          <w:sz w:val="28"/>
          <w:szCs w:val="28"/>
        </w:rPr>
        <w:t>.</w:t>
      </w:r>
      <w:r>
        <w:rPr>
          <w:rFonts w:ascii="Cambria" w:hAnsi="Cambria"/>
          <w:sz w:val="28"/>
          <w:szCs w:val="28"/>
        </w:rPr>
        <w:t xml:space="preserve">1 </w:t>
      </w:r>
      <w:r w:rsidR="001932B8" w:rsidRPr="00B50531">
        <w:rPr>
          <w:rFonts w:ascii="Cambria" w:hAnsi="Cambria"/>
          <w:sz w:val="28"/>
          <w:szCs w:val="28"/>
        </w:rPr>
        <w:t>Development visual anthropology as a subfield of anthropology</w:t>
      </w:r>
    </w:p>
    <w:p w14:paraId="06B647BD" w14:textId="55609CF1" w:rsidR="00FC073D" w:rsidRPr="00B50531" w:rsidRDefault="00FC073D" w:rsidP="00B50531">
      <w:pPr>
        <w:ind w:left="720"/>
        <w:jc w:val="both"/>
        <w:rPr>
          <w:rFonts w:ascii="Cambria" w:hAnsi="Cambria"/>
          <w:sz w:val="24"/>
          <w:szCs w:val="24"/>
        </w:rPr>
      </w:pPr>
      <w:r w:rsidRPr="00B50531">
        <w:rPr>
          <w:rFonts w:ascii="Cambria" w:hAnsi="Cambria"/>
          <w:sz w:val="24"/>
          <w:szCs w:val="24"/>
        </w:rPr>
        <w:t>Hockings, Paul, (1975, 1995), Principles of Visual Anthropology. The Hague: Mouton de Gruyter [Comprehensive presentation of the field for</w:t>
      </w:r>
      <w:r w:rsidRPr="00B50531">
        <w:rPr>
          <w:rFonts w:ascii="Cambria" w:hAnsi="Cambria"/>
          <w:sz w:val="24"/>
          <w:szCs w:val="24"/>
        </w:rPr>
        <w:t xml:space="preserve"> professionals] </w:t>
      </w:r>
    </w:p>
    <w:p w14:paraId="12A6772C" w14:textId="7BC46552" w:rsidR="001932B8" w:rsidRPr="00B50531" w:rsidRDefault="00B50531" w:rsidP="00B50531">
      <w:pPr>
        <w:ind w:left="360"/>
        <w:jc w:val="both"/>
        <w:rPr>
          <w:rFonts w:ascii="Cambria" w:hAnsi="Cambria"/>
          <w:sz w:val="28"/>
          <w:szCs w:val="28"/>
        </w:rPr>
      </w:pPr>
      <w:r>
        <w:rPr>
          <w:rFonts w:ascii="Cambria" w:hAnsi="Cambria"/>
          <w:sz w:val="28"/>
          <w:szCs w:val="28"/>
        </w:rPr>
        <w:t>2</w:t>
      </w:r>
      <w:r w:rsidR="001932B8" w:rsidRPr="00B50531">
        <w:rPr>
          <w:rFonts w:ascii="Cambria" w:hAnsi="Cambria"/>
          <w:sz w:val="28"/>
          <w:szCs w:val="28"/>
        </w:rPr>
        <w:t>.</w:t>
      </w:r>
      <w:r>
        <w:rPr>
          <w:rFonts w:ascii="Cambria" w:hAnsi="Cambria"/>
          <w:sz w:val="28"/>
          <w:szCs w:val="28"/>
        </w:rPr>
        <w:t xml:space="preserve">2 </w:t>
      </w:r>
      <w:r w:rsidR="001932B8" w:rsidRPr="00B50531">
        <w:rPr>
          <w:rFonts w:ascii="Cambria" w:hAnsi="Cambria"/>
          <w:sz w:val="28"/>
          <w:szCs w:val="28"/>
        </w:rPr>
        <w:t>The position of visual anthropology within the wider field of anthropology.</w:t>
      </w:r>
    </w:p>
    <w:p w14:paraId="0491145C" w14:textId="77777777" w:rsidR="00FC073D" w:rsidRPr="00B50531" w:rsidRDefault="00FC073D" w:rsidP="00B50531">
      <w:pPr>
        <w:ind w:left="720"/>
        <w:jc w:val="both"/>
        <w:rPr>
          <w:rFonts w:ascii="Cambria" w:hAnsi="Cambria"/>
          <w:sz w:val="24"/>
          <w:szCs w:val="24"/>
        </w:rPr>
      </w:pPr>
      <w:r w:rsidRPr="00B50531">
        <w:rPr>
          <w:rFonts w:ascii="Cambria" w:hAnsi="Cambria"/>
          <w:sz w:val="24"/>
          <w:szCs w:val="24"/>
        </w:rPr>
        <w:t xml:space="preserve">Banks, Marcus and Howard </w:t>
      </w:r>
      <w:proofErr w:type="spellStart"/>
      <w:r w:rsidRPr="00B50531">
        <w:rPr>
          <w:rFonts w:ascii="Cambria" w:hAnsi="Cambria"/>
          <w:sz w:val="24"/>
          <w:szCs w:val="24"/>
        </w:rPr>
        <w:t>Morphy</w:t>
      </w:r>
      <w:proofErr w:type="spellEnd"/>
      <w:r w:rsidRPr="00B50531">
        <w:rPr>
          <w:rFonts w:ascii="Cambria" w:hAnsi="Cambria"/>
          <w:sz w:val="24"/>
          <w:szCs w:val="24"/>
        </w:rPr>
        <w:t>, eds., (1997), Rethinking Visual Anthropology. New Haven: Yale University Press [Collection of chapters about recent developments in VA]</w:t>
      </w:r>
    </w:p>
    <w:p w14:paraId="25CAC0C2" w14:textId="67FABA02" w:rsidR="001932B8" w:rsidRPr="00B50531" w:rsidRDefault="00B50531" w:rsidP="001932B8">
      <w:pPr>
        <w:jc w:val="both"/>
        <w:rPr>
          <w:rFonts w:ascii="Cambria" w:hAnsi="Cambria"/>
          <w:b/>
          <w:bCs/>
          <w:sz w:val="28"/>
          <w:szCs w:val="28"/>
        </w:rPr>
      </w:pPr>
      <w:r>
        <w:rPr>
          <w:rFonts w:ascii="Cambria" w:hAnsi="Cambria"/>
          <w:b/>
          <w:bCs/>
          <w:sz w:val="28"/>
          <w:szCs w:val="28"/>
        </w:rPr>
        <w:lastRenderedPageBreak/>
        <w:t xml:space="preserve">3. </w:t>
      </w:r>
      <w:r w:rsidR="001932B8" w:rsidRPr="00B50531">
        <w:rPr>
          <w:rFonts w:ascii="Cambria" w:hAnsi="Cambria"/>
          <w:b/>
          <w:bCs/>
          <w:sz w:val="28"/>
          <w:szCs w:val="28"/>
        </w:rPr>
        <w:t xml:space="preserve">Methods in Visual Anthropology: </w:t>
      </w:r>
    </w:p>
    <w:p w14:paraId="6E51AAD1" w14:textId="6A566AEF" w:rsidR="001932B8" w:rsidRPr="00B50531" w:rsidRDefault="00B50531" w:rsidP="00B50531">
      <w:pPr>
        <w:ind w:left="360"/>
        <w:jc w:val="both"/>
        <w:rPr>
          <w:rFonts w:ascii="Cambria" w:hAnsi="Cambria"/>
          <w:sz w:val="28"/>
          <w:szCs w:val="28"/>
        </w:rPr>
      </w:pPr>
      <w:r>
        <w:rPr>
          <w:rFonts w:ascii="Cambria" w:hAnsi="Cambria"/>
          <w:sz w:val="28"/>
          <w:szCs w:val="28"/>
        </w:rPr>
        <w:t>3</w:t>
      </w:r>
      <w:r w:rsidR="001932B8" w:rsidRPr="00B50531">
        <w:rPr>
          <w:rFonts w:ascii="Cambria" w:hAnsi="Cambria"/>
          <w:sz w:val="28"/>
          <w:szCs w:val="28"/>
        </w:rPr>
        <w:t>.</w:t>
      </w:r>
      <w:r>
        <w:rPr>
          <w:rFonts w:ascii="Cambria" w:hAnsi="Cambria"/>
          <w:sz w:val="28"/>
          <w:szCs w:val="28"/>
        </w:rPr>
        <w:t>1</w:t>
      </w:r>
      <w:r w:rsidR="001932B8" w:rsidRPr="00B50531">
        <w:rPr>
          <w:rFonts w:ascii="Cambria" w:hAnsi="Cambria"/>
          <w:sz w:val="28"/>
          <w:szCs w:val="28"/>
        </w:rPr>
        <w:t xml:space="preserve"> The state, place and nature of visual research</w:t>
      </w:r>
    </w:p>
    <w:p w14:paraId="7EC845C2" w14:textId="51DB9E2A" w:rsidR="00792186" w:rsidRPr="00B50531" w:rsidRDefault="00792186" w:rsidP="00B50531">
      <w:pPr>
        <w:ind w:left="720"/>
        <w:jc w:val="both"/>
        <w:rPr>
          <w:rFonts w:ascii="Cambria" w:hAnsi="Cambria"/>
          <w:sz w:val="24"/>
          <w:szCs w:val="24"/>
        </w:rPr>
      </w:pPr>
      <w:r w:rsidRPr="00B50531">
        <w:rPr>
          <w:rFonts w:ascii="Cambria" w:hAnsi="Cambria"/>
          <w:sz w:val="24"/>
          <w:szCs w:val="24"/>
        </w:rPr>
        <w:t xml:space="preserve">Rose, G 1998 Visual methodologies: an intro. to the interpretation of visual materials 701 ROS Marcus Bank 1997 Visual methods in social research. Social Research Update </w:t>
      </w:r>
    </w:p>
    <w:p w14:paraId="5BAE2F66" w14:textId="1051532E" w:rsidR="00792186" w:rsidRPr="00B50531" w:rsidRDefault="00B50531" w:rsidP="00B50531">
      <w:pPr>
        <w:ind w:left="360"/>
        <w:jc w:val="both"/>
        <w:rPr>
          <w:rFonts w:ascii="Cambria" w:hAnsi="Cambria"/>
          <w:sz w:val="28"/>
          <w:szCs w:val="28"/>
        </w:rPr>
      </w:pPr>
      <w:r>
        <w:rPr>
          <w:rFonts w:ascii="Cambria" w:hAnsi="Cambria"/>
          <w:sz w:val="28"/>
          <w:szCs w:val="28"/>
        </w:rPr>
        <w:t>3</w:t>
      </w:r>
      <w:r w:rsidR="001932B8" w:rsidRPr="00B50531">
        <w:rPr>
          <w:rFonts w:ascii="Cambria" w:hAnsi="Cambria"/>
          <w:sz w:val="28"/>
          <w:szCs w:val="28"/>
        </w:rPr>
        <w:t>.</w:t>
      </w:r>
      <w:r>
        <w:rPr>
          <w:rFonts w:ascii="Cambria" w:hAnsi="Cambria"/>
          <w:sz w:val="28"/>
          <w:szCs w:val="28"/>
        </w:rPr>
        <w:t>2</w:t>
      </w:r>
      <w:r w:rsidR="001932B8" w:rsidRPr="00B50531">
        <w:rPr>
          <w:rFonts w:ascii="Cambria" w:hAnsi="Cambria"/>
          <w:sz w:val="28"/>
          <w:szCs w:val="28"/>
        </w:rPr>
        <w:t xml:space="preserve"> Planning and Practicing Visual Methods in Social Science</w:t>
      </w:r>
    </w:p>
    <w:p w14:paraId="4A05A00A" w14:textId="38876B18" w:rsidR="00792186" w:rsidRPr="00B50531" w:rsidRDefault="00792186" w:rsidP="00B50531">
      <w:pPr>
        <w:ind w:left="720"/>
        <w:jc w:val="both"/>
        <w:rPr>
          <w:rFonts w:ascii="Cambria" w:hAnsi="Cambria"/>
          <w:sz w:val="28"/>
          <w:szCs w:val="28"/>
        </w:rPr>
      </w:pPr>
      <w:proofErr w:type="spellStart"/>
      <w:r w:rsidRPr="00B50531">
        <w:rPr>
          <w:rFonts w:ascii="Cambria" w:hAnsi="Cambria"/>
          <w:sz w:val="24"/>
          <w:szCs w:val="24"/>
        </w:rPr>
        <w:t>Sturken</w:t>
      </w:r>
      <w:proofErr w:type="spellEnd"/>
      <w:r w:rsidRPr="00B50531">
        <w:rPr>
          <w:rFonts w:ascii="Cambria" w:hAnsi="Cambria"/>
          <w:sz w:val="24"/>
          <w:szCs w:val="24"/>
        </w:rPr>
        <w:t xml:space="preserve">, M and Cartwright, L 2018 Practices of Looking </w:t>
      </w:r>
      <w:proofErr w:type="gramStart"/>
      <w:r w:rsidRPr="00B50531">
        <w:rPr>
          <w:rFonts w:ascii="Cambria" w:hAnsi="Cambria"/>
          <w:sz w:val="24"/>
          <w:szCs w:val="24"/>
        </w:rPr>
        <w:t>An</w:t>
      </w:r>
      <w:proofErr w:type="gramEnd"/>
      <w:r w:rsidRPr="00B50531">
        <w:rPr>
          <w:rFonts w:ascii="Cambria" w:hAnsi="Cambria"/>
          <w:sz w:val="24"/>
          <w:szCs w:val="24"/>
        </w:rPr>
        <w:t xml:space="preserve"> Introduction to Visual Culture, </w:t>
      </w:r>
      <w:proofErr w:type="spellStart"/>
      <w:r w:rsidRPr="00B50531">
        <w:rPr>
          <w:rFonts w:ascii="Cambria" w:hAnsi="Cambria"/>
          <w:sz w:val="24"/>
          <w:szCs w:val="24"/>
        </w:rPr>
        <w:t>Newyork</w:t>
      </w:r>
      <w:proofErr w:type="spellEnd"/>
      <w:r w:rsidRPr="00B50531">
        <w:rPr>
          <w:rFonts w:ascii="Cambria" w:hAnsi="Cambria"/>
          <w:sz w:val="24"/>
          <w:szCs w:val="24"/>
        </w:rPr>
        <w:t>, Oxford University Press, Chapter -</w:t>
      </w:r>
      <w:r w:rsidRPr="00B50531">
        <w:rPr>
          <w:rFonts w:ascii="Cambria" w:hAnsi="Cambria"/>
          <w:sz w:val="24"/>
          <w:szCs w:val="24"/>
        </w:rPr>
        <w:t>5</w:t>
      </w:r>
    </w:p>
    <w:p w14:paraId="481B5FCF" w14:textId="4804D6A3" w:rsidR="001932B8" w:rsidRDefault="00B50531" w:rsidP="00B50531">
      <w:pPr>
        <w:ind w:left="360"/>
        <w:jc w:val="both"/>
        <w:rPr>
          <w:rFonts w:ascii="Cambria" w:hAnsi="Cambria"/>
          <w:sz w:val="28"/>
          <w:szCs w:val="28"/>
        </w:rPr>
      </w:pPr>
      <w:r>
        <w:rPr>
          <w:rFonts w:ascii="Cambria" w:hAnsi="Cambria"/>
          <w:sz w:val="28"/>
          <w:szCs w:val="28"/>
        </w:rPr>
        <w:t>3</w:t>
      </w:r>
      <w:r w:rsidR="001932B8" w:rsidRPr="00B50531">
        <w:rPr>
          <w:rFonts w:ascii="Cambria" w:hAnsi="Cambria"/>
          <w:sz w:val="28"/>
          <w:szCs w:val="28"/>
        </w:rPr>
        <w:t>.</w:t>
      </w:r>
      <w:r>
        <w:rPr>
          <w:rFonts w:ascii="Cambria" w:hAnsi="Cambria"/>
          <w:sz w:val="28"/>
          <w:szCs w:val="28"/>
        </w:rPr>
        <w:t>3</w:t>
      </w:r>
      <w:r w:rsidR="001932B8" w:rsidRPr="00B50531">
        <w:rPr>
          <w:rFonts w:ascii="Cambria" w:hAnsi="Cambria"/>
          <w:sz w:val="28"/>
          <w:szCs w:val="28"/>
        </w:rPr>
        <w:t xml:space="preserve"> The relationship between visual anthropology, film and photography, a brief history of the use of film and photography in anthropology</w:t>
      </w:r>
    </w:p>
    <w:p w14:paraId="2BE12584" w14:textId="27ED4DC0" w:rsidR="00F7753B" w:rsidRPr="00F7753B" w:rsidRDefault="00F7753B" w:rsidP="00F7753B">
      <w:pPr>
        <w:ind w:left="720"/>
        <w:jc w:val="both"/>
        <w:rPr>
          <w:rFonts w:ascii="Cambria" w:hAnsi="Cambria"/>
          <w:sz w:val="24"/>
          <w:szCs w:val="24"/>
        </w:rPr>
      </w:pPr>
      <w:r w:rsidRPr="00F7753B">
        <w:rPr>
          <w:rFonts w:ascii="Cambria" w:hAnsi="Cambria"/>
          <w:sz w:val="24"/>
          <w:szCs w:val="24"/>
        </w:rPr>
        <w:t>MacDougall, D</w:t>
      </w:r>
      <w:r w:rsidRPr="00F7753B">
        <w:rPr>
          <w:rFonts w:ascii="Cambria" w:hAnsi="Cambria"/>
          <w:sz w:val="24"/>
          <w:szCs w:val="24"/>
        </w:rPr>
        <w:t xml:space="preserve">. </w:t>
      </w:r>
      <w:r w:rsidRPr="00F7753B">
        <w:rPr>
          <w:rFonts w:ascii="Cambria" w:hAnsi="Cambria"/>
          <w:sz w:val="24"/>
          <w:szCs w:val="24"/>
        </w:rPr>
        <w:t xml:space="preserve">1998 Visual Anthropology and the Ways of </w:t>
      </w:r>
      <w:proofErr w:type="spellStart"/>
      <w:r w:rsidRPr="00F7753B">
        <w:rPr>
          <w:rFonts w:ascii="Cambria" w:hAnsi="Cambria"/>
          <w:sz w:val="24"/>
          <w:szCs w:val="24"/>
        </w:rPr>
        <w:t>Knowing.In</w:t>
      </w:r>
      <w:proofErr w:type="spellEnd"/>
      <w:r w:rsidRPr="00F7753B">
        <w:rPr>
          <w:rFonts w:ascii="Cambria" w:hAnsi="Cambria"/>
          <w:sz w:val="24"/>
          <w:szCs w:val="24"/>
        </w:rPr>
        <w:t xml:space="preserve"> Trans-Cultural Cinema. MacDougall. Princeton, N.J.: Princeton University Press.</w:t>
      </w:r>
    </w:p>
    <w:p w14:paraId="7CAAFDDB" w14:textId="55CC7A3E" w:rsidR="00F7753B" w:rsidRPr="00F7753B" w:rsidRDefault="00F7753B" w:rsidP="00F7753B">
      <w:pPr>
        <w:ind w:left="720"/>
        <w:jc w:val="both"/>
        <w:rPr>
          <w:rFonts w:ascii="Cambria" w:hAnsi="Cambria"/>
          <w:sz w:val="24"/>
          <w:szCs w:val="24"/>
        </w:rPr>
      </w:pPr>
      <w:r w:rsidRPr="00F7753B">
        <w:rPr>
          <w:rFonts w:ascii="Cambria" w:hAnsi="Cambria"/>
          <w:sz w:val="24"/>
          <w:szCs w:val="24"/>
        </w:rPr>
        <w:t>MacDougall, D</w:t>
      </w:r>
      <w:r w:rsidRPr="00F7753B">
        <w:rPr>
          <w:rFonts w:ascii="Cambria" w:hAnsi="Cambria"/>
          <w:sz w:val="24"/>
          <w:szCs w:val="24"/>
        </w:rPr>
        <w:t xml:space="preserve">. </w:t>
      </w:r>
      <w:r w:rsidRPr="00F7753B">
        <w:rPr>
          <w:rFonts w:ascii="Cambria" w:hAnsi="Cambria"/>
          <w:sz w:val="24"/>
          <w:szCs w:val="24"/>
        </w:rPr>
        <w:t>2005 The Corporal Image: Film, Ethnography and the Senses. New Jersey: Princeton University Press.</w:t>
      </w:r>
    </w:p>
    <w:p w14:paraId="5D375CDE" w14:textId="782D7C5F" w:rsidR="001932B8" w:rsidRPr="00B50531" w:rsidRDefault="00B50531" w:rsidP="00B50531">
      <w:pPr>
        <w:ind w:left="360"/>
        <w:jc w:val="both"/>
        <w:rPr>
          <w:rFonts w:ascii="Cambria" w:hAnsi="Cambria"/>
          <w:sz w:val="28"/>
          <w:szCs w:val="28"/>
        </w:rPr>
      </w:pPr>
      <w:r>
        <w:rPr>
          <w:rFonts w:ascii="Cambria" w:hAnsi="Cambria"/>
          <w:sz w:val="28"/>
          <w:szCs w:val="28"/>
        </w:rPr>
        <w:t>3</w:t>
      </w:r>
      <w:r w:rsidR="001932B8" w:rsidRPr="00B50531">
        <w:rPr>
          <w:rFonts w:ascii="Cambria" w:hAnsi="Cambria"/>
          <w:sz w:val="28"/>
          <w:szCs w:val="28"/>
        </w:rPr>
        <w:t>.</w:t>
      </w:r>
      <w:r>
        <w:rPr>
          <w:rFonts w:ascii="Cambria" w:hAnsi="Cambria"/>
          <w:sz w:val="28"/>
          <w:szCs w:val="28"/>
        </w:rPr>
        <w:t>4</w:t>
      </w:r>
      <w:r w:rsidR="001932B8" w:rsidRPr="00B50531">
        <w:rPr>
          <w:rFonts w:ascii="Cambria" w:hAnsi="Cambria"/>
          <w:sz w:val="28"/>
          <w:szCs w:val="28"/>
        </w:rPr>
        <w:t xml:space="preserve"> Producing and representing knowledge through visual methods.</w:t>
      </w:r>
    </w:p>
    <w:p w14:paraId="2FF2943B" w14:textId="65122EB6" w:rsidR="001932B8" w:rsidRPr="00B50531" w:rsidRDefault="00D05433" w:rsidP="00B50531">
      <w:pPr>
        <w:ind w:left="720"/>
        <w:jc w:val="both"/>
        <w:rPr>
          <w:rFonts w:ascii="Cambria" w:hAnsi="Cambria"/>
          <w:sz w:val="24"/>
          <w:szCs w:val="24"/>
        </w:rPr>
      </w:pPr>
      <w:r w:rsidRPr="00B50531">
        <w:rPr>
          <w:rFonts w:ascii="Cambria" w:hAnsi="Cambria"/>
          <w:sz w:val="24"/>
          <w:szCs w:val="24"/>
        </w:rPr>
        <w:t>Pink, S</w:t>
      </w:r>
      <w:r w:rsidR="006F1F0C" w:rsidRPr="00B50531">
        <w:rPr>
          <w:rFonts w:ascii="Cambria" w:hAnsi="Cambria"/>
          <w:sz w:val="24"/>
          <w:szCs w:val="24"/>
        </w:rPr>
        <w:t xml:space="preserve"> </w:t>
      </w:r>
      <w:r w:rsidRPr="00B50531">
        <w:rPr>
          <w:rFonts w:ascii="Cambria" w:hAnsi="Cambria"/>
          <w:sz w:val="24"/>
          <w:szCs w:val="24"/>
        </w:rPr>
        <w:t>2010 Doing Visual Ethnography. Los Angeles and London: Sage Publication</w:t>
      </w:r>
      <w:r w:rsidR="00B50531">
        <w:rPr>
          <w:rFonts w:ascii="Cambria" w:hAnsi="Cambria"/>
          <w:sz w:val="24"/>
          <w:szCs w:val="24"/>
        </w:rPr>
        <w:t xml:space="preserve"> </w:t>
      </w:r>
      <w:r w:rsidRPr="00B50531">
        <w:rPr>
          <w:rFonts w:ascii="Cambria" w:hAnsi="Cambria"/>
          <w:sz w:val="24"/>
          <w:szCs w:val="24"/>
        </w:rPr>
        <w:t>Ltd.</w:t>
      </w:r>
    </w:p>
    <w:p w14:paraId="082D5E46" w14:textId="3B55C924" w:rsidR="001932B8" w:rsidRPr="00B50531" w:rsidRDefault="00B50531" w:rsidP="001932B8">
      <w:pPr>
        <w:jc w:val="both"/>
        <w:rPr>
          <w:rFonts w:ascii="Cambria" w:hAnsi="Cambria"/>
          <w:b/>
          <w:bCs/>
          <w:sz w:val="28"/>
          <w:szCs w:val="28"/>
        </w:rPr>
      </w:pPr>
      <w:r>
        <w:rPr>
          <w:rFonts w:ascii="Cambria" w:hAnsi="Cambria"/>
          <w:b/>
          <w:bCs/>
          <w:sz w:val="28"/>
          <w:szCs w:val="28"/>
        </w:rPr>
        <w:t xml:space="preserve">4. </w:t>
      </w:r>
      <w:r w:rsidR="001932B8" w:rsidRPr="00B50531">
        <w:rPr>
          <w:rFonts w:ascii="Cambria" w:hAnsi="Cambria"/>
          <w:b/>
          <w:bCs/>
          <w:sz w:val="28"/>
          <w:szCs w:val="28"/>
        </w:rPr>
        <w:t>The use of photography and film by anthropologists:</w:t>
      </w:r>
    </w:p>
    <w:p w14:paraId="4F8657CE" w14:textId="28DF25DF" w:rsidR="001932B8" w:rsidRPr="00B50531" w:rsidRDefault="00B50531" w:rsidP="00B50531">
      <w:pPr>
        <w:ind w:left="360"/>
        <w:jc w:val="both"/>
        <w:rPr>
          <w:rFonts w:ascii="Cambria" w:hAnsi="Cambria"/>
          <w:sz w:val="28"/>
          <w:szCs w:val="28"/>
        </w:rPr>
      </w:pPr>
      <w:r>
        <w:rPr>
          <w:rFonts w:ascii="Cambria" w:hAnsi="Cambria"/>
          <w:sz w:val="28"/>
          <w:szCs w:val="28"/>
        </w:rPr>
        <w:t>4</w:t>
      </w:r>
      <w:r w:rsidR="001932B8" w:rsidRPr="00B50531">
        <w:rPr>
          <w:rFonts w:ascii="Cambria" w:hAnsi="Cambria"/>
          <w:sz w:val="28"/>
          <w:szCs w:val="28"/>
        </w:rPr>
        <w:t>.</w:t>
      </w:r>
      <w:r>
        <w:rPr>
          <w:rFonts w:ascii="Cambria" w:hAnsi="Cambria"/>
          <w:sz w:val="28"/>
          <w:szCs w:val="28"/>
        </w:rPr>
        <w:t>1</w:t>
      </w:r>
      <w:r w:rsidR="001932B8" w:rsidRPr="00B50531">
        <w:rPr>
          <w:rFonts w:ascii="Cambria" w:hAnsi="Cambria"/>
          <w:sz w:val="28"/>
          <w:szCs w:val="28"/>
        </w:rPr>
        <w:t xml:space="preserve"> Early ethnographic films: Ethnographic reconstruction of ‘exotic’ others.</w:t>
      </w:r>
    </w:p>
    <w:p w14:paraId="58B636A5" w14:textId="78D105E4" w:rsidR="006617CA" w:rsidRPr="00B50531" w:rsidRDefault="006617CA" w:rsidP="00B50531">
      <w:pPr>
        <w:ind w:left="720"/>
        <w:jc w:val="both"/>
        <w:rPr>
          <w:rFonts w:ascii="Cambria" w:hAnsi="Cambria"/>
          <w:sz w:val="28"/>
          <w:szCs w:val="28"/>
        </w:rPr>
      </w:pPr>
      <w:r w:rsidRPr="00B50531">
        <w:rPr>
          <w:rFonts w:ascii="Cambria" w:hAnsi="Cambria"/>
          <w:sz w:val="24"/>
          <w:szCs w:val="24"/>
        </w:rPr>
        <w:t xml:space="preserve">Ruby, J 1975 Is </w:t>
      </w:r>
      <w:proofErr w:type="gramStart"/>
      <w:r w:rsidRPr="00B50531">
        <w:rPr>
          <w:rFonts w:ascii="Cambria" w:hAnsi="Cambria"/>
          <w:sz w:val="24"/>
          <w:szCs w:val="24"/>
        </w:rPr>
        <w:t>An</w:t>
      </w:r>
      <w:proofErr w:type="gramEnd"/>
      <w:r w:rsidRPr="00B50531">
        <w:rPr>
          <w:rFonts w:ascii="Cambria" w:hAnsi="Cambria"/>
          <w:sz w:val="24"/>
          <w:szCs w:val="24"/>
        </w:rPr>
        <w:t xml:space="preserve"> Ethnographic film a Filmic Ethnography? In the Anthropology of Visual Communication, Vol 2, No2</w:t>
      </w:r>
      <w:r w:rsidRPr="00B50531">
        <w:rPr>
          <w:rFonts w:ascii="Cambria" w:hAnsi="Cambria"/>
          <w:sz w:val="28"/>
          <w:szCs w:val="28"/>
        </w:rPr>
        <w:t>.</w:t>
      </w:r>
    </w:p>
    <w:p w14:paraId="6FE35266" w14:textId="1B6D8FEB" w:rsidR="001932B8" w:rsidRPr="00B50531" w:rsidRDefault="00B50531" w:rsidP="00B50531">
      <w:pPr>
        <w:ind w:left="360"/>
        <w:jc w:val="both"/>
        <w:rPr>
          <w:rFonts w:ascii="Cambria" w:hAnsi="Cambria"/>
          <w:sz w:val="28"/>
          <w:szCs w:val="28"/>
        </w:rPr>
      </w:pPr>
      <w:r>
        <w:rPr>
          <w:rFonts w:ascii="Cambria" w:hAnsi="Cambria"/>
          <w:sz w:val="28"/>
          <w:szCs w:val="28"/>
        </w:rPr>
        <w:t>4</w:t>
      </w:r>
      <w:r w:rsidR="001932B8" w:rsidRPr="00B50531">
        <w:rPr>
          <w:rFonts w:ascii="Cambria" w:hAnsi="Cambria"/>
          <w:sz w:val="28"/>
          <w:szCs w:val="28"/>
        </w:rPr>
        <w:t>.</w:t>
      </w:r>
      <w:r>
        <w:rPr>
          <w:rFonts w:ascii="Cambria" w:hAnsi="Cambria"/>
          <w:sz w:val="28"/>
          <w:szCs w:val="28"/>
        </w:rPr>
        <w:t>2</w:t>
      </w:r>
      <w:r w:rsidR="001932B8" w:rsidRPr="00B50531">
        <w:rPr>
          <w:rFonts w:ascii="Cambria" w:hAnsi="Cambria"/>
          <w:sz w:val="28"/>
          <w:szCs w:val="28"/>
        </w:rPr>
        <w:t xml:space="preserve"> Between exoticizing and documenting: Photography as ethnography, </w:t>
      </w:r>
    </w:p>
    <w:p w14:paraId="69A64C2E" w14:textId="77777777" w:rsidR="00DF0306" w:rsidRPr="00B50531" w:rsidRDefault="00DF0306" w:rsidP="00B50531">
      <w:pPr>
        <w:spacing w:line="240" w:lineRule="auto"/>
        <w:ind w:left="720"/>
        <w:jc w:val="both"/>
        <w:rPr>
          <w:rFonts w:ascii="Cambria" w:hAnsi="Cambria"/>
          <w:sz w:val="24"/>
          <w:szCs w:val="24"/>
        </w:rPr>
      </w:pPr>
      <w:r w:rsidRPr="00B50531">
        <w:rPr>
          <w:rFonts w:ascii="Cambria" w:hAnsi="Cambria"/>
          <w:sz w:val="24"/>
          <w:szCs w:val="24"/>
        </w:rPr>
        <w:t xml:space="preserve">Berger, J, (1972) Ways of Seeing, London: Penguin. 700 BER </w:t>
      </w:r>
    </w:p>
    <w:p w14:paraId="4B51CB59" w14:textId="4D26EEDC" w:rsidR="00DF0306" w:rsidRPr="00B50531" w:rsidRDefault="00DF0306" w:rsidP="00B50531">
      <w:pPr>
        <w:spacing w:line="240" w:lineRule="auto"/>
        <w:ind w:left="720"/>
        <w:jc w:val="both"/>
        <w:rPr>
          <w:rFonts w:ascii="Cambria" w:hAnsi="Cambria"/>
          <w:sz w:val="24"/>
          <w:szCs w:val="24"/>
        </w:rPr>
      </w:pPr>
      <w:r w:rsidRPr="00B50531">
        <w:rPr>
          <w:rFonts w:ascii="Cambria" w:hAnsi="Cambria"/>
          <w:sz w:val="24"/>
          <w:szCs w:val="24"/>
        </w:rPr>
        <w:t>Burgin, V. (ed) (1982) Thinking Photography, London: Macmillan. 770.1 THI</w:t>
      </w:r>
    </w:p>
    <w:p w14:paraId="7EDD07B7" w14:textId="5E2AF6CB" w:rsidR="001932B8" w:rsidRPr="00B50531" w:rsidRDefault="00B50531" w:rsidP="00B50531">
      <w:pPr>
        <w:ind w:left="360"/>
        <w:jc w:val="both"/>
        <w:rPr>
          <w:rFonts w:ascii="Cambria" w:hAnsi="Cambria"/>
          <w:sz w:val="28"/>
          <w:szCs w:val="28"/>
        </w:rPr>
      </w:pPr>
      <w:r>
        <w:rPr>
          <w:rFonts w:ascii="Cambria" w:hAnsi="Cambria"/>
          <w:sz w:val="28"/>
          <w:szCs w:val="28"/>
        </w:rPr>
        <w:t>4</w:t>
      </w:r>
      <w:r w:rsidR="001932B8" w:rsidRPr="00B50531">
        <w:rPr>
          <w:rFonts w:ascii="Cambria" w:hAnsi="Cambria"/>
          <w:sz w:val="28"/>
          <w:szCs w:val="28"/>
        </w:rPr>
        <w:t>.</w:t>
      </w:r>
      <w:r>
        <w:rPr>
          <w:rFonts w:ascii="Cambria" w:hAnsi="Cambria"/>
          <w:sz w:val="28"/>
          <w:szCs w:val="28"/>
        </w:rPr>
        <w:t xml:space="preserve">3 </w:t>
      </w:r>
      <w:r w:rsidR="001932B8" w:rsidRPr="00B50531">
        <w:rPr>
          <w:rFonts w:ascii="Cambria" w:hAnsi="Cambria"/>
          <w:sz w:val="28"/>
          <w:szCs w:val="28"/>
        </w:rPr>
        <w:t>Analyzing photos: Conventions and methods, Image in ethnographic research, the ways to ‘read pictures’, Relation between image and text in ethnographic writing, Influence of the materiality of medium on our perceptions and understanding of the visual.</w:t>
      </w:r>
    </w:p>
    <w:p w14:paraId="18332D8D" w14:textId="68DC578E" w:rsidR="00D847A4" w:rsidRPr="00B50531" w:rsidRDefault="00D847A4" w:rsidP="00B50531">
      <w:pPr>
        <w:ind w:left="360" w:firstLine="360"/>
        <w:jc w:val="both"/>
        <w:rPr>
          <w:rFonts w:ascii="Cambria" w:hAnsi="Cambria"/>
          <w:sz w:val="24"/>
          <w:szCs w:val="24"/>
        </w:rPr>
      </w:pPr>
      <w:r w:rsidRPr="00B50531">
        <w:rPr>
          <w:rFonts w:ascii="Cambria" w:hAnsi="Cambria"/>
          <w:sz w:val="24"/>
          <w:szCs w:val="24"/>
        </w:rPr>
        <w:t>Szarkowski, J. (1980) The Photographer's Eye, London: Secker and Warburg W</w:t>
      </w:r>
    </w:p>
    <w:p w14:paraId="007DF0A5" w14:textId="314AC082" w:rsidR="001932B8" w:rsidRPr="00B50531" w:rsidRDefault="00B50531" w:rsidP="00B50531">
      <w:pPr>
        <w:ind w:left="360"/>
        <w:jc w:val="both"/>
        <w:rPr>
          <w:rFonts w:ascii="Cambria" w:hAnsi="Cambria"/>
          <w:sz w:val="28"/>
          <w:szCs w:val="28"/>
        </w:rPr>
      </w:pPr>
      <w:r>
        <w:rPr>
          <w:rFonts w:ascii="Cambria" w:hAnsi="Cambria"/>
          <w:sz w:val="28"/>
          <w:szCs w:val="28"/>
        </w:rPr>
        <w:t>4</w:t>
      </w:r>
      <w:r w:rsidR="001932B8" w:rsidRPr="00B50531">
        <w:rPr>
          <w:rFonts w:ascii="Cambria" w:hAnsi="Cambria"/>
          <w:sz w:val="28"/>
          <w:szCs w:val="28"/>
        </w:rPr>
        <w:t>.</w:t>
      </w:r>
      <w:r>
        <w:rPr>
          <w:rFonts w:ascii="Cambria" w:hAnsi="Cambria"/>
          <w:sz w:val="28"/>
          <w:szCs w:val="28"/>
        </w:rPr>
        <w:t>4</w:t>
      </w:r>
      <w:r w:rsidR="001932B8" w:rsidRPr="00B50531">
        <w:rPr>
          <w:rFonts w:ascii="Cambria" w:hAnsi="Cambria"/>
          <w:sz w:val="28"/>
          <w:szCs w:val="28"/>
        </w:rPr>
        <w:t xml:space="preserve"> Ways of seeing: The fiction of reality, </w:t>
      </w:r>
      <w:r w:rsidR="00D847A4" w:rsidRPr="00B50531">
        <w:rPr>
          <w:rFonts w:ascii="Cambria" w:hAnsi="Cambria"/>
          <w:sz w:val="28"/>
          <w:szCs w:val="28"/>
        </w:rPr>
        <w:t>producing</w:t>
      </w:r>
      <w:r w:rsidR="001932B8" w:rsidRPr="00B50531">
        <w:rPr>
          <w:rFonts w:ascii="Cambria" w:hAnsi="Cambria"/>
          <w:sz w:val="28"/>
          <w:szCs w:val="28"/>
        </w:rPr>
        <w:t xml:space="preserve"> ‘real’ on screen, Meanings of documentary, Effect the technology on representation and interpretation  </w:t>
      </w:r>
    </w:p>
    <w:p w14:paraId="7D2EE800" w14:textId="2256728B" w:rsidR="00D847A4" w:rsidRPr="00B50531" w:rsidRDefault="00D847A4" w:rsidP="00B50531">
      <w:pPr>
        <w:ind w:left="720"/>
        <w:jc w:val="both"/>
        <w:rPr>
          <w:rFonts w:ascii="Cambria" w:hAnsi="Cambria"/>
          <w:sz w:val="28"/>
          <w:szCs w:val="28"/>
        </w:rPr>
      </w:pPr>
      <w:r w:rsidRPr="00B50531">
        <w:rPr>
          <w:rFonts w:ascii="Cambria" w:hAnsi="Cambria"/>
          <w:sz w:val="24"/>
          <w:szCs w:val="24"/>
        </w:rPr>
        <w:lastRenderedPageBreak/>
        <w:t>Szarkowski, J. (1980) The Photographer's Eye, London: Secker and Warburg W</w:t>
      </w:r>
    </w:p>
    <w:p w14:paraId="7A859279" w14:textId="72228BCC" w:rsidR="001932B8" w:rsidRPr="00B50531" w:rsidRDefault="00B50531" w:rsidP="00B50531">
      <w:pPr>
        <w:ind w:left="360"/>
        <w:jc w:val="both"/>
        <w:rPr>
          <w:rFonts w:ascii="Cambria" w:hAnsi="Cambria"/>
          <w:sz w:val="28"/>
          <w:szCs w:val="28"/>
        </w:rPr>
      </w:pPr>
      <w:r>
        <w:rPr>
          <w:rFonts w:ascii="Cambria" w:hAnsi="Cambria"/>
          <w:sz w:val="28"/>
          <w:szCs w:val="28"/>
        </w:rPr>
        <w:t>4</w:t>
      </w:r>
      <w:r w:rsidR="001932B8" w:rsidRPr="00B50531">
        <w:rPr>
          <w:rFonts w:ascii="Cambria" w:hAnsi="Cambria"/>
          <w:sz w:val="28"/>
          <w:szCs w:val="28"/>
        </w:rPr>
        <w:t>.</w:t>
      </w:r>
      <w:r>
        <w:rPr>
          <w:rFonts w:ascii="Cambria" w:hAnsi="Cambria"/>
          <w:sz w:val="28"/>
          <w:szCs w:val="28"/>
        </w:rPr>
        <w:t xml:space="preserve">5 </w:t>
      </w:r>
      <w:r w:rsidR="001932B8" w:rsidRPr="00B50531">
        <w:rPr>
          <w:rFonts w:ascii="Cambria" w:hAnsi="Cambria"/>
          <w:sz w:val="28"/>
          <w:szCs w:val="28"/>
        </w:rPr>
        <w:t xml:space="preserve">Photography: The power of photography. Photography and fieldwork. Ethnographic photographs. Photography and capturing social reality. </w:t>
      </w:r>
    </w:p>
    <w:p w14:paraId="5A18088B" w14:textId="596DD085" w:rsidR="00D847A4" w:rsidRPr="006902A5" w:rsidRDefault="00D847A4" w:rsidP="006902A5">
      <w:pPr>
        <w:ind w:left="720"/>
        <w:jc w:val="both"/>
        <w:rPr>
          <w:rFonts w:ascii="Cambria" w:hAnsi="Cambria"/>
          <w:sz w:val="24"/>
          <w:szCs w:val="24"/>
        </w:rPr>
      </w:pPr>
      <w:r w:rsidRPr="006902A5">
        <w:rPr>
          <w:rFonts w:ascii="Cambria" w:hAnsi="Cambria"/>
          <w:sz w:val="24"/>
          <w:szCs w:val="24"/>
        </w:rPr>
        <w:t>Banks, Marcus, (</w:t>
      </w:r>
      <w:r w:rsidRPr="006902A5">
        <w:rPr>
          <w:rFonts w:ascii="Cambria" w:hAnsi="Cambria"/>
          <w:sz w:val="24"/>
          <w:szCs w:val="24"/>
        </w:rPr>
        <w:t>2001</w:t>
      </w:r>
      <w:r w:rsidRPr="006902A5">
        <w:rPr>
          <w:rFonts w:ascii="Cambria" w:hAnsi="Cambria"/>
          <w:sz w:val="24"/>
          <w:szCs w:val="24"/>
        </w:rPr>
        <w:t>), “Visual Research Methods”</w:t>
      </w:r>
      <w:r w:rsidRPr="006902A5">
        <w:rPr>
          <w:rFonts w:ascii="Cambria" w:hAnsi="Cambria"/>
          <w:sz w:val="24"/>
          <w:szCs w:val="24"/>
        </w:rPr>
        <w:t xml:space="preserve"> London,</w:t>
      </w:r>
      <w:r w:rsidRPr="006902A5">
        <w:rPr>
          <w:rFonts w:ascii="Cambria" w:hAnsi="Cambria"/>
          <w:sz w:val="24"/>
          <w:szCs w:val="24"/>
        </w:rPr>
        <w:t xml:space="preserve"> SAGE Publications Ltd</w:t>
      </w:r>
    </w:p>
    <w:p w14:paraId="64E57021" w14:textId="368CE815" w:rsidR="006617CA" w:rsidRPr="006902A5" w:rsidRDefault="006617CA" w:rsidP="006902A5">
      <w:pPr>
        <w:ind w:left="720"/>
        <w:jc w:val="both"/>
        <w:rPr>
          <w:rFonts w:ascii="Cambria" w:hAnsi="Cambria"/>
          <w:sz w:val="24"/>
          <w:szCs w:val="24"/>
        </w:rPr>
      </w:pPr>
      <w:r w:rsidRPr="006902A5">
        <w:rPr>
          <w:rFonts w:ascii="Cambria" w:hAnsi="Cambria"/>
          <w:sz w:val="24"/>
          <w:szCs w:val="24"/>
        </w:rPr>
        <w:t>Wells, L. (ed.) (1997) Photography: a critical introduction, New York: Routledge</w:t>
      </w:r>
    </w:p>
    <w:p w14:paraId="1EEAADFD" w14:textId="1736DB92" w:rsidR="00D847A4" w:rsidRPr="00B50531" w:rsidRDefault="00B50531" w:rsidP="00B50531">
      <w:pPr>
        <w:ind w:left="360"/>
        <w:jc w:val="both"/>
        <w:rPr>
          <w:rFonts w:ascii="Cambria" w:hAnsi="Cambria"/>
          <w:sz w:val="28"/>
          <w:szCs w:val="28"/>
        </w:rPr>
      </w:pPr>
      <w:r>
        <w:rPr>
          <w:rFonts w:ascii="Cambria" w:hAnsi="Cambria"/>
          <w:sz w:val="28"/>
          <w:szCs w:val="28"/>
        </w:rPr>
        <w:t>4.6</w:t>
      </w:r>
      <w:r w:rsidR="001932B8" w:rsidRPr="00B50531">
        <w:rPr>
          <w:rFonts w:ascii="Cambria" w:hAnsi="Cambria"/>
          <w:sz w:val="28"/>
          <w:szCs w:val="28"/>
        </w:rPr>
        <w:t xml:space="preserve"> Film: Defining ethnographic film, Film as a category of ‘ethnographic’, Video/film a medium for ethnographic research and representation.</w:t>
      </w:r>
    </w:p>
    <w:p w14:paraId="53A1CC63" w14:textId="0DF70B01" w:rsidR="001932B8" w:rsidRPr="00B50531" w:rsidRDefault="001932B8" w:rsidP="00B50531">
      <w:pPr>
        <w:ind w:left="360"/>
        <w:jc w:val="both"/>
        <w:rPr>
          <w:rFonts w:ascii="Cambria" w:hAnsi="Cambria"/>
          <w:sz w:val="28"/>
          <w:szCs w:val="28"/>
        </w:rPr>
      </w:pPr>
      <w:r w:rsidRPr="00B50531">
        <w:rPr>
          <w:rFonts w:ascii="Cambria" w:hAnsi="Cambria"/>
          <w:sz w:val="28"/>
          <w:szCs w:val="28"/>
        </w:rPr>
        <w:t>Defining realism, Defining documentary, Ethnographic film and documentary realism.</w:t>
      </w:r>
    </w:p>
    <w:p w14:paraId="012AD540" w14:textId="1BF2B8CB" w:rsidR="001932B8" w:rsidRPr="00B50531" w:rsidRDefault="00D847A4" w:rsidP="006902A5">
      <w:pPr>
        <w:ind w:left="720"/>
        <w:jc w:val="both"/>
        <w:rPr>
          <w:rFonts w:ascii="Cambria" w:hAnsi="Cambria"/>
          <w:sz w:val="28"/>
          <w:szCs w:val="28"/>
        </w:rPr>
      </w:pPr>
      <w:proofErr w:type="spellStart"/>
      <w:r w:rsidRPr="006902A5">
        <w:rPr>
          <w:rFonts w:ascii="Cambria" w:hAnsi="Cambria"/>
          <w:sz w:val="24"/>
          <w:szCs w:val="24"/>
        </w:rPr>
        <w:t>Loizos</w:t>
      </w:r>
      <w:proofErr w:type="spellEnd"/>
      <w:r w:rsidRPr="006902A5">
        <w:rPr>
          <w:rFonts w:ascii="Cambria" w:hAnsi="Cambria"/>
          <w:sz w:val="24"/>
          <w:szCs w:val="24"/>
        </w:rPr>
        <w:t xml:space="preserve">, P 1993 </w:t>
      </w:r>
      <w:r w:rsidRPr="006902A5">
        <w:rPr>
          <w:rFonts w:ascii="Cambria" w:hAnsi="Cambria"/>
          <w:sz w:val="24"/>
          <w:szCs w:val="24"/>
        </w:rPr>
        <w:t xml:space="preserve">Innovation in ethnographic film </w:t>
      </w:r>
      <w:proofErr w:type="gramStart"/>
      <w:r w:rsidRPr="006902A5">
        <w:rPr>
          <w:rFonts w:ascii="Cambria" w:hAnsi="Cambria"/>
          <w:sz w:val="24"/>
          <w:szCs w:val="24"/>
        </w:rPr>
        <w:t>From</w:t>
      </w:r>
      <w:proofErr w:type="gramEnd"/>
      <w:r w:rsidRPr="006902A5">
        <w:rPr>
          <w:rFonts w:ascii="Cambria" w:hAnsi="Cambria"/>
          <w:sz w:val="24"/>
          <w:szCs w:val="24"/>
        </w:rPr>
        <w:t xml:space="preserve"> innocence to self-consciousness, The University of Chicago Press, Chicago </w:t>
      </w:r>
    </w:p>
    <w:p w14:paraId="08005DB0" w14:textId="7EE2B099" w:rsidR="00B50531" w:rsidRPr="000F5595" w:rsidRDefault="009D7624" w:rsidP="000F5595">
      <w:pPr>
        <w:ind w:left="720"/>
        <w:jc w:val="both"/>
        <w:rPr>
          <w:rFonts w:ascii="Cambria" w:hAnsi="Cambria"/>
          <w:sz w:val="24"/>
          <w:szCs w:val="24"/>
        </w:rPr>
      </w:pPr>
      <w:r w:rsidRPr="006902A5">
        <w:rPr>
          <w:rFonts w:ascii="Cambria" w:hAnsi="Cambria"/>
          <w:sz w:val="24"/>
          <w:szCs w:val="24"/>
        </w:rPr>
        <w:t>Banks, Marcus and Jay Ruby, (2011), Made to Be Seen: Perspectives on the History of Visual Anthropology. Chicago: University of Chicago Press</w:t>
      </w:r>
      <w:r w:rsidRPr="006902A5">
        <w:rPr>
          <w:rFonts w:ascii="Cambria" w:hAnsi="Cambria"/>
          <w:sz w:val="24"/>
          <w:szCs w:val="24"/>
        </w:rPr>
        <w:t>, Chapter-7</w:t>
      </w:r>
    </w:p>
    <w:p w14:paraId="63439F36" w14:textId="5522AB9C" w:rsidR="001932B8" w:rsidRPr="006902A5" w:rsidRDefault="006902A5" w:rsidP="001932B8">
      <w:pPr>
        <w:jc w:val="both"/>
        <w:rPr>
          <w:rFonts w:ascii="Cambria" w:hAnsi="Cambria"/>
          <w:b/>
          <w:bCs/>
          <w:sz w:val="28"/>
          <w:szCs w:val="28"/>
        </w:rPr>
      </w:pPr>
      <w:r>
        <w:rPr>
          <w:rFonts w:ascii="Cambria" w:hAnsi="Cambria"/>
          <w:b/>
          <w:bCs/>
          <w:sz w:val="28"/>
          <w:szCs w:val="28"/>
        </w:rPr>
        <w:t xml:space="preserve">5. </w:t>
      </w:r>
      <w:r w:rsidR="001932B8" w:rsidRPr="006902A5">
        <w:rPr>
          <w:rFonts w:ascii="Cambria" w:hAnsi="Cambria"/>
          <w:b/>
          <w:bCs/>
          <w:sz w:val="28"/>
          <w:szCs w:val="28"/>
        </w:rPr>
        <w:t>Visual Culture:</w:t>
      </w:r>
    </w:p>
    <w:p w14:paraId="343FC5D7" w14:textId="27607A15" w:rsidR="001932B8" w:rsidRDefault="006902A5" w:rsidP="006902A5">
      <w:pPr>
        <w:ind w:left="360"/>
        <w:jc w:val="both"/>
        <w:rPr>
          <w:rFonts w:ascii="Cambria" w:hAnsi="Cambria"/>
          <w:sz w:val="28"/>
          <w:szCs w:val="28"/>
        </w:rPr>
      </w:pPr>
      <w:r>
        <w:rPr>
          <w:rFonts w:ascii="Cambria" w:hAnsi="Cambria"/>
          <w:sz w:val="28"/>
          <w:szCs w:val="28"/>
        </w:rPr>
        <w:t>5</w:t>
      </w:r>
      <w:r w:rsidR="001932B8" w:rsidRPr="00B50531">
        <w:rPr>
          <w:rFonts w:ascii="Cambria" w:hAnsi="Cambria"/>
          <w:sz w:val="28"/>
          <w:szCs w:val="28"/>
        </w:rPr>
        <w:t>.</w:t>
      </w:r>
      <w:r>
        <w:rPr>
          <w:rFonts w:ascii="Cambria" w:hAnsi="Cambria"/>
          <w:sz w:val="28"/>
          <w:szCs w:val="28"/>
        </w:rPr>
        <w:t xml:space="preserve">1 </w:t>
      </w:r>
      <w:r w:rsidR="001932B8" w:rsidRPr="00B50531">
        <w:rPr>
          <w:rFonts w:ascii="Cambria" w:hAnsi="Cambria"/>
          <w:sz w:val="28"/>
          <w:szCs w:val="28"/>
        </w:rPr>
        <w:t xml:space="preserve">Visual Culture, </w:t>
      </w:r>
      <w:proofErr w:type="gramStart"/>
      <w:r w:rsidR="001932B8" w:rsidRPr="00B50531">
        <w:rPr>
          <w:rFonts w:ascii="Cambria" w:hAnsi="Cambria"/>
          <w:sz w:val="28"/>
          <w:szCs w:val="28"/>
        </w:rPr>
        <w:t>Studying</w:t>
      </w:r>
      <w:proofErr w:type="gramEnd"/>
      <w:r w:rsidR="001932B8" w:rsidRPr="00B50531">
        <w:rPr>
          <w:rFonts w:ascii="Cambria" w:hAnsi="Cambria"/>
          <w:sz w:val="28"/>
          <w:szCs w:val="28"/>
        </w:rPr>
        <w:t xml:space="preserve"> visual culture, Narrating visual culture</w:t>
      </w:r>
    </w:p>
    <w:p w14:paraId="3B38379F" w14:textId="333EE66C" w:rsidR="00BF4B06" w:rsidRPr="00B50531" w:rsidRDefault="00BF4B06" w:rsidP="00BF4B06">
      <w:pPr>
        <w:ind w:left="360" w:firstLine="360"/>
        <w:jc w:val="both"/>
        <w:rPr>
          <w:rFonts w:ascii="Cambria" w:hAnsi="Cambria"/>
          <w:sz w:val="28"/>
          <w:szCs w:val="28"/>
        </w:rPr>
      </w:pPr>
      <w:proofErr w:type="spellStart"/>
      <w:r w:rsidRPr="00BF4B06">
        <w:rPr>
          <w:rFonts w:ascii="Cambria" w:hAnsi="Cambria"/>
          <w:sz w:val="24"/>
          <w:szCs w:val="24"/>
        </w:rPr>
        <w:t>Mirzoeff</w:t>
      </w:r>
      <w:proofErr w:type="spellEnd"/>
      <w:r w:rsidRPr="00BF4B06">
        <w:rPr>
          <w:rFonts w:ascii="Cambria" w:hAnsi="Cambria"/>
          <w:sz w:val="24"/>
          <w:szCs w:val="24"/>
        </w:rPr>
        <w:t>, N.</w:t>
      </w:r>
      <w:r w:rsidRPr="00BF4B06">
        <w:rPr>
          <w:rFonts w:ascii="Cambria" w:hAnsi="Cambria"/>
          <w:sz w:val="24"/>
          <w:szCs w:val="24"/>
        </w:rPr>
        <w:t xml:space="preserve"> </w:t>
      </w:r>
      <w:r w:rsidRPr="00BF4B06">
        <w:rPr>
          <w:rFonts w:ascii="Cambria" w:hAnsi="Cambria"/>
          <w:sz w:val="24"/>
          <w:szCs w:val="24"/>
        </w:rPr>
        <w:t>1998 The Visual Culture Reader. London and New York: Routledge.</w:t>
      </w:r>
    </w:p>
    <w:p w14:paraId="0D95ABA4" w14:textId="1535512D" w:rsidR="001932B8" w:rsidRPr="00B50531" w:rsidRDefault="006902A5" w:rsidP="006902A5">
      <w:pPr>
        <w:ind w:left="360"/>
        <w:jc w:val="both"/>
        <w:rPr>
          <w:rFonts w:ascii="Cambria" w:hAnsi="Cambria"/>
          <w:sz w:val="28"/>
          <w:szCs w:val="28"/>
        </w:rPr>
      </w:pPr>
      <w:r>
        <w:rPr>
          <w:rFonts w:ascii="Cambria" w:hAnsi="Cambria"/>
          <w:sz w:val="28"/>
          <w:szCs w:val="28"/>
        </w:rPr>
        <w:t>5</w:t>
      </w:r>
      <w:r w:rsidR="001932B8" w:rsidRPr="00B50531">
        <w:rPr>
          <w:rFonts w:ascii="Cambria" w:hAnsi="Cambria"/>
          <w:sz w:val="28"/>
          <w:szCs w:val="28"/>
        </w:rPr>
        <w:t>.</w:t>
      </w:r>
      <w:r>
        <w:rPr>
          <w:rFonts w:ascii="Cambria" w:hAnsi="Cambria"/>
          <w:sz w:val="28"/>
          <w:szCs w:val="28"/>
        </w:rPr>
        <w:t>2</w:t>
      </w:r>
      <w:r w:rsidR="001932B8" w:rsidRPr="00B50531">
        <w:rPr>
          <w:rFonts w:ascii="Cambria" w:hAnsi="Cambria"/>
          <w:sz w:val="28"/>
          <w:szCs w:val="28"/>
        </w:rPr>
        <w:t xml:space="preserve"> A genealogy of visual culture: from art to culture</w:t>
      </w:r>
    </w:p>
    <w:p w14:paraId="60AD0E29" w14:textId="11B0A2DE" w:rsidR="009E2833" w:rsidRPr="006902A5" w:rsidRDefault="009E2833" w:rsidP="006902A5">
      <w:pPr>
        <w:ind w:left="720"/>
        <w:jc w:val="both"/>
        <w:rPr>
          <w:rFonts w:ascii="Cambria" w:hAnsi="Cambria"/>
          <w:sz w:val="24"/>
          <w:szCs w:val="24"/>
        </w:rPr>
      </w:pPr>
      <w:r w:rsidRPr="006902A5">
        <w:rPr>
          <w:rFonts w:ascii="Cambria" w:hAnsi="Cambria"/>
          <w:sz w:val="24"/>
          <w:szCs w:val="24"/>
        </w:rPr>
        <w:t>Hatcher, E. (1985) Art as Culture: an introduction to the anthropology of art, Lanham [Md.]: University Press of America.</w:t>
      </w:r>
    </w:p>
    <w:p w14:paraId="4064E65B" w14:textId="3C99CD85" w:rsidR="009E2833" w:rsidRPr="00B50531" w:rsidRDefault="009E2833" w:rsidP="006902A5">
      <w:pPr>
        <w:ind w:left="720"/>
        <w:jc w:val="both"/>
        <w:rPr>
          <w:rFonts w:ascii="Cambria" w:hAnsi="Cambria"/>
          <w:sz w:val="28"/>
          <w:szCs w:val="28"/>
        </w:rPr>
      </w:pPr>
      <w:r w:rsidRPr="006902A5">
        <w:rPr>
          <w:rFonts w:ascii="Cambria" w:hAnsi="Cambria"/>
          <w:sz w:val="24"/>
          <w:szCs w:val="24"/>
        </w:rPr>
        <w:t>Layton, R. (1991) The anthropology of art, Cambridge: Cambridge University Press.</w:t>
      </w:r>
    </w:p>
    <w:p w14:paraId="41E66096" w14:textId="3977EF02" w:rsidR="001932B8" w:rsidRPr="00B50531" w:rsidRDefault="006902A5" w:rsidP="006902A5">
      <w:pPr>
        <w:ind w:left="360"/>
        <w:jc w:val="both"/>
        <w:rPr>
          <w:rFonts w:ascii="Cambria" w:hAnsi="Cambria"/>
          <w:sz w:val="28"/>
          <w:szCs w:val="28"/>
        </w:rPr>
      </w:pPr>
      <w:r>
        <w:rPr>
          <w:rFonts w:ascii="Cambria" w:hAnsi="Cambria"/>
          <w:sz w:val="28"/>
          <w:szCs w:val="28"/>
        </w:rPr>
        <w:t>5</w:t>
      </w:r>
      <w:r w:rsidR="001932B8" w:rsidRPr="00B50531">
        <w:rPr>
          <w:rFonts w:ascii="Cambria" w:hAnsi="Cambria"/>
          <w:sz w:val="28"/>
          <w:szCs w:val="28"/>
        </w:rPr>
        <w:t>.</w:t>
      </w:r>
      <w:r>
        <w:rPr>
          <w:rFonts w:ascii="Cambria" w:hAnsi="Cambria"/>
          <w:sz w:val="28"/>
          <w:szCs w:val="28"/>
        </w:rPr>
        <w:t>3</w:t>
      </w:r>
      <w:r w:rsidR="001932B8" w:rsidRPr="00B50531">
        <w:rPr>
          <w:rFonts w:ascii="Cambria" w:hAnsi="Cambria"/>
          <w:sz w:val="28"/>
          <w:szCs w:val="28"/>
        </w:rPr>
        <w:t xml:space="preserve"> Visual culture and everyday life</w:t>
      </w:r>
    </w:p>
    <w:p w14:paraId="4253A8FA" w14:textId="235D1995" w:rsidR="002228B2" w:rsidRPr="00B50531" w:rsidRDefault="002228B2" w:rsidP="006902A5">
      <w:pPr>
        <w:ind w:left="720"/>
        <w:jc w:val="both"/>
        <w:rPr>
          <w:rFonts w:ascii="Cambria" w:hAnsi="Cambria"/>
          <w:sz w:val="28"/>
          <w:szCs w:val="28"/>
        </w:rPr>
      </w:pPr>
      <w:proofErr w:type="spellStart"/>
      <w:r w:rsidRPr="006902A5">
        <w:rPr>
          <w:rFonts w:ascii="Cambria" w:hAnsi="Cambria"/>
          <w:sz w:val="24"/>
          <w:szCs w:val="24"/>
        </w:rPr>
        <w:t>Sturken</w:t>
      </w:r>
      <w:proofErr w:type="spellEnd"/>
      <w:r w:rsidRPr="006902A5">
        <w:rPr>
          <w:rFonts w:ascii="Cambria" w:hAnsi="Cambria"/>
          <w:sz w:val="24"/>
          <w:szCs w:val="24"/>
        </w:rPr>
        <w:t xml:space="preserve">, M and Cartwright, L 2018 Practices of Looking </w:t>
      </w:r>
      <w:proofErr w:type="gramStart"/>
      <w:r w:rsidRPr="006902A5">
        <w:rPr>
          <w:rFonts w:ascii="Cambria" w:hAnsi="Cambria"/>
          <w:sz w:val="24"/>
          <w:szCs w:val="24"/>
        </w:rPr>
        <w:t>An</w:t>
      </w:r>
      <w:proofErr w:type="gramEnd"/>
      <w:r w:rsidRPr="006902A5">
        <w:rPr>
          <w:rFonts w:ascii="Cambria" w:hAnsi="Cambria"/>
          <w:sz w:val="24"/>
          <w:szCs w:val="24"/>
        </w:rPr>
        <w:t xml:space="preserve"> Introduction to Visual Culture, </w:t>
      </w:r>
      <w:proofErr w:type="spellStart"/>
      <w:r w:rsidRPr="006902A5">
        <w:rPr>
          <w:rFonts w:ascii="Cambria" w:hAnsi="Cambria"/>
          <w:sz w:val="24"/>
          <w:szCs w:val="24"/>
        </w:rPr>
        <w:t>Newyork</w:t>
      </w:r>
      <w:proofErr w:type="spellEnd"/>
      <w:r w:rsidRPr="006902A5">
        <w:rPr>
          <w:rFonts w:ascii="Cambria" w:hAnsi="Cambria"/>
          <w:sz w:val="24"/>
          <w:szCs w:val="24"/>
        </w:rPr>
        <w:t>, Oxford University Press, Chapter -</w:t>
      </w:r>
      <w:r w:rsidRPr="006902A5">
        <w:rPr>
          <w:rFonts w:ascii="Cambria" w:hAnsi="Cambria"/>
          <w:sz w:val="24"/>
          <w:szCs w:val="24"/>
        </w:rPr>
        <w:t>6</w:t>
      </w:r>
    </w:p>
    <w:p w14:paraId="3E142233" w14:textId="4918FA64" w:rsidR="001932B8" w:rsidRPr="00B50531" w:rsidRDefault="006902A5" w:rsidP="006902A5">
      <w:pPr>
        <w:ind w:left="360"/>
        <w:jc w:val="both"/>
        <w:rPr>
          <w:rFonts w:ascii="Cambria" w:hAnsi="Cambria"/>
          <w:sz w:val="28"/>
          <w:szCs w:val="28"/>
        </w:rPr>
      </w:pPr>
      <w:r>
        <w:rPr>
          <w:rFonts w:ascii="Cambria" w:hAnsi="Cambria"/>
          <w:sz w:val="28"/>
          <w:szCs w:val="28"/>
        </w:rPr>
        <w:t>5</w:t>
      </w:r>
      <w:r w:rsidR="001932B8" w:rsidRPr="00B50531">
        <w:rPr>
          <w:rFonts w:ascii="Cambria" w:hAnsi="Cambria"/>
          <w:sz w:val="28"/>
          <w:szCs w:val="28"/>
        </w:rPr>
        <w:t>.</w:t>
      </w:r>
      <w:r>
        <w:rPr>
          <w:rFonts w:ascii="Cambria" w:hAnsi="Cambria"/>
          <w:sz w:val="28"/>
          <w:szCs w:val="28"/>
        </w:rPr>
        <w:t>4</w:t>
      </w:r>
      <w:r w:rsidR="001932B8" w:rsidRPr="00B50531">
        <w:rPr>
          <w:rFonts w:ascii="Cambria" w:hAnsi="Cambria"/>
          <w:sz w:val="28"/>
          <w:szCs w:val="28"/>
        </w:rPr>
        <w:t xml:space="preserve"> Virtuality: Virtual bodies, virtual spaces</w:t>
      </w:r>
    </w:p>
    <w:p w14:paraId="31DAB585" w14:textId="1923594B" w:rsidR="00C467E6" w:rsidRPr="00B50531" w:rsidRDefault="00C467E6" w:rsidP="006902A5">
      <w:pPr>
        <w:ind w:left="720"/>
        <w:jc w:val="both"/>
        <w:rPr>
          <w:rFonts w:ascii="Cambria" w:hAnsi="Cambria"/>
          <w:sz w:val="28"/>
          <w:szCs w:val="28"/>
        </w:rPr>
      </w:pPr>
      <w:r w:rsidRPr="006902A5">
        <w:rPr>
          <w:rFonts w:ascii="Cambria" w:hAnsi="Cambria"/>
          <w:sz w:val="24"/>
          <w:szCs w:val="24"/>
        </w:rPr>
        <w:t>Banks, Marcus and Jay Ruby, (2011), Made to Be Seen: Perspectives on the History of Visual Anthropology. Chicago: University of Chicago Press, Chapter-</w:t>
      </w:r>
      <w:r w:rsidRPr="006902A5">
        <w:rPr>
          <w:rFonts w:ascii="Cambria" w:hAnsi="Cambria"/>
          <w:sz w:val="24"/>
          <w:szCs w:val="24"/>
        </w:rPr>
        <w:t>5</w:t>
      </w:r>
    </w:p>
    <w:p w14:paraId="2570D1D9" w14:textId="5E4A9FEC" w:rsidR="001932B8" w:rsidRPr="00B50531" w:rsidRDefault="006902A5" w:rsidP="006902A5">
      <w:pPr>
        <w:ind w:left="360"/>
        <w:jc w:val="both"/>
        <w:rPr>
          <w:rFonts w:ascii="Cambria" w:hAnsi="Cambria"/>
          <w:sz w:val="28"/>
          <w:szCs w:val="28"/>
        </w:rPr>
      </w:pPr>
      <w:r>
        <w:rPr>
          <w:rFonts w:ascii="Cambria" w:hAnsi="Cambria"/>
          <w:sz w:val="28"/>
          <w:szCs w:val="28"/>
        </w:rPr>
        <w:t>5</w:t>
      </w:r>
      <w:r w:rsidR="001932B8" w:rsidRPr="00B50531">
        <w:rPr>
          <w:rFonts w:ascii="Cambria" w:hAnsi="Cambria"/>
          <w:sz w:val="28"/>
          <w:szCs w:val="28"/>
        </w:rPr>
        <w:t>.</w:t>
      </w:r>
      <w:r>
        <w:rPr>
          <w:rFonts w:ascii="Cambria" w:hAnsi="Cambria"/>
          <w:sz w:val="28"/>
          <w:szCs w:val="28"/>
        </w:rPr>
        <w:t>5</w:t>
      </w:r>
      <w:r w:rsidR="001932B8" w:rsidRPr="00B50531">
        <w:rPr>
          <w:rFonts w:ascii="Cambria" w:hAnsi="Cambria"/>
          <w:sz w:val="28"/>
          <w:szCs w:val="28"/>
        </w:rPr>
        <w:t xml:space="preserve"> Race and identity in colonial and postcolonial culture: Visual colonialism, Visualizing race and identity, Identity and </w:t>
      </w:r>
      <w:proofErr w:type="spellStart"/>
      <w:r w:rsidR="001932B8" w:rsidRPr="00B50531">
        <w:rPr>
          <w:rFonts w:ascii="Cambria" w:hAnsi="Cambria"/>
          <w:sz w:val="28"/>
          <w:szCs w:val="28"/>
        </w:rPr>
        <w:t>transculture</w:t>
      </w:r>
      <w:proofErr w:type="spellEnd"/>
    </w:p>
    <w:p w14:paraId="742F4B12" w14:textId="4C7923BB" w:rsidR="001932B8" w:rsidRPr="00B50531" w:rsidRDefault="006902A5" w:rsidP="006902A5">
      <w:pPr>
        <w:tabs>
          <w:tab w:val="left" w:pos="450"/>
        </w:tabs>
        <w:ind w:left="360"/>
        <w:jc w:val="both"/>
        <w:rPr>
          <w:rFonts w:ascii="Cambria" w:hAnsi="Cambria"/>
          <w:sz w:val="28"/>
          <w:szCs w:val="28"/>
        </w:rPr>
      </w:pPr>
      <w:r>
        <w:rPr>
          <w:rFonts w:ascii="Cambria" w:hAnsi="Cambria"/>
          <w:sz w:val="28"/>
          <w:szCs w:val="28"/>
        </w:rPr>
        <w:t>5</w:t>
      </w:r>
      <w:r w:rsidR="006C6F34" w:rsidRPr="00B50531">
        <w:rPr>
          <w:rFonts w:ascii="Cambria" w:hAnsi="Cambria"/>
          <w:sz w:val="28"/>
          <w:szCs w:val="28"/>
        </w:rPr>
        <w:t>.</w:t>
      </w:r>
      <w:r>
        <w:rPr>
          <w:rFonts w:ascii="Cambria" w:hAnsi="Cambria"/>
          <w:sz w:val="28"/>
          <w:szCs w:val="28"/>
        </w:rPr>
        <w:t xml:space="preserve">6 </w:t>
      </w:r>
      <w:r w:rsidR="001932B8" w:rsidRPr="00B50531">
        <w:rPr>
          <w:rFonts w:ascii="Cambria" w:hAnsi="Cambria"/>
          <w:sz w:val="28"/>
          <w:szCs w:val="28"/>
        </w:rPr>
        <w:t xml:space="preserve">Gender and sexuality: The gaze and sexuality, Queering the visual, </w:t>
      </w:r>
      <w:proofErr w:type="spellStart"/>
      <w:r w:rsidR="001932B8" w:rsidRPr="00B50531">
        <w:rPr>
          <w:rFonts w:ascii="Cambria" w:hAnsi="Cambria"/>
          <w:sz w:val="28"/>
          <w:szCs w:val="28"/>
        </w:rPr>
        <w:t>Technobodies</w:t>
      </w:r>
      <w:proofErr w:type="spellEnd"/>
      <w:r w:rsidR="001932B8" w:rsidRPr="00B50531">
        <w:rPr>
          <w:rFonts w:ascii="Cambria" w:hAnsi="Cambria"/>
          <w:sz w:val="28"/>
          <w:szCs w:val="28"/>
        </w:rPr>
        <w:t>/</w:t>
      </w:r>
      <w:proofErr w:type="spellStart"/>
      <w:r w:rsidR="001932B8" w:rsidRPr="00B50531">
        <w:rPr>
          <w:rFonts w:ascii="Cambria" w:hAnsi="Cambria"/>
          <w:sz w:val="28"/>
          <w:szCs w:val="28"/>
        </w:rPr>
        <w:t>Technofeminis</w:t>
      </w:r>
      <w:proofErr w:type="spellEnd"/>
      <w:r w:rsidR="001932B8" w:rsidRPr="00B50531">
        <w:rPr>
          <w:rFonts w:ascii="Cambria" w:hAnsi="Cambria"/>
          <w:sz w:val="28"/>
          <w:szCs w:val="28"/>
        </w:rPr>
        <w:t xml:space="preserve"> </w:t>
      </w:r>
    </w:p>
    <w:p w14:paraId="5B25CF57" w14:textId="37385F65" w:rsidR="006617CA" w:rsidRPr="006902A5" w:rsidRDefault="006617CA" w:rsidP="006902A5">
      <w:pPr>
        <w:ind w:left="720"/>
        <w:jc w:val="both"/>
        <w:rPr>
          <w:rFonts w:ascii="Cambria" w:hAnsi="Cambria"/>
          <w:sz w:val="24"/>
          <w:szCs w:val="24"/>
        </w:rPr>
      </w:pPr>
      <w:proofErr w:type="spellStart"/>
      <w:r w:rsidRPr="006902A5">
        <w:rPr>
          <w:rFonts w:ascii="Cambria" w:hAnsi="Cambria"/>
          <w:sz w:val="24"/>
          <w:szCs w:val="24"/>
        </w:rPr>
        <w:lastRenderedPageBreak/>
        <w:t>Sturken</w:t>
      </w:r>
      <w:proofErr w:type="spellEnd"/>
      <w:r w:rsidRPr="006902A5">
        <w:rPr>
          <w:rFonts w:ascii="Cambria" w:hAnsi="Cambria"/>
          <w:sz w:val="24"/>
          <w:szCs w:val="24"/>
        </w:rPr>
        <w:t xml:space="preserve">, M and Cartwright, L 2018 Practices of Looking </w:t>
      </w:r>
      <w:proofErr w:type="gramStart"/>
      <w:r w:rsidRPr="006902A5">
        <w:rPr>
          <w:rFonts w:ascii="Cambria" w:hAnsi="Cambria"/>
          <w:sz w:val="24"/>
          <w:szCs w:val="24"/>
        </w:rPr>
        <w:t>An</w:t>
      </w:r>
      <w:proofErr w:type="gramEnd"/>
      <w:r w:rsidRPr="006902A5">
        <w:rPr>
          <w:rFonts w:ascii="Cambria" w:hAnsi="Cambria"/>
          <w:sz w:val="24"/>
          <w:szCs w:val="24"/>
        </w:rPr>
        <w:t xml:space="preserve"> Introduction to Visual Culture, </w:t>
      </w:r>
      <w:proofErr w:type="spellStart"/>
      <w:r w:rsidRPr="006902A5">
        <w:rPr>
          <w:rFonts w:ascii="Cambria" w:hAnsi="Cambria"/>
          <w:sz w:val="24"/>
          <w:szCs w:val="24"/>
        </w:rPr>
        <w:t>Newyork</w:t>
      </w:r>
      <w:proofErr w:type="spellEnd"/>
      <w:r w:rsidRPr="006902A5">
        <w:rPr>
          <w:rFonts w:ascii="Cambria" w:hAnsi="Cambria"/>
          <w:sz w:val="24"/>
          <w:szCs w:val="24"/>
        </w:rPr>
        <w:t>, Oxford University Press, Chapter -5</w:t>
      </w:r>
    </w:p>
    <w:p w14:paraId="555FD831" w14:textId="2397BE81" w:rsidR="001932B8" w:rsidRPr="006902A5" w:rsidRDefault="006902A5" w:rsidP="001932B8">
      <w:pPr>
        <w:jc w:val="both"/>
        <w:rPr>
          <w:rFonts w:ascii="Cambria" w:hAnsi="Cambria"/>
          <w:b/>
          <w:bCs/>
          <w:sz w:val="28"/>
          <w:szCs w:val="28"/>
        </w:rPr>
      </w:pPr>
      <w:r>
        <w:rPr>
          <w:rFonts w:ascii="Cambria" w:hAnsi="Cambria"/>
          <w:b/>
          <w:bCs/>
          <w:sz w:val="28"/>
          <w:szCs w:val="28"/>
        </w:rPr>
        <w:t>6</w:t>
      </w:r>
      <w:r w:rsidR="001932B8" w:rsidRPr="006902A5">
        <w:rPr>
          <w:rFonts w:ascii="Cambria" w:hAnsi="Cambria"/>
          <w:b/>
          <w:bCs/>
          <w:sz w:val="28"/>
          <w:szCs w:val="28"/>
        </w:rPr>
        <w:t>.  Pornography</w:t>
      </w:r>
    </w:p>
    <w:p w14:paraId="58F5A3F2" w14:textId="77777777" w:rsidR="001932B8" w:rsidRPr="00B50531" w:rsidRDefault="001932B8" w:rsidP="001932B8">
      <w:pPr>
        <w:jc w:val="both"/>
        <w:rPr>
          <w:rFonts w:ascii="Cambria" w:hAnsi="Cambria"/>
          <w:sz w:val="28"/>
          <w:szCs w:val="28"/>
        </w:rPr>
      </w:pPr>
    </w:p>
    <w:p w14:paraId="6118E9D6" w14:textId="09B25A60" w:rsidR="00282FC6" w:rsidRPr="006902A5" w:rsidRDefault="006902A5" w:rsidP="001932B8">
      <w:pPr>
        <w:jc w:val="both"/>
        <w:rPr>
          <w:rFonts w:ascii="Cambria" w:hAnsi="Cambria"/>
          <w:b/>
          <w:bCs/>
          <w:sz w:val="28"/>
          <w:szCs w:val="28"/>
        </w:rPr>
      </w:pPr>
      <w:r>
        <w:rPr>
          <w:rFonts w:ascii="Cambria" w:hAnsi="Cambria"/>
          <w:b/>
          <w:bCs/>
          <w:sz w:val="28"/>
          <w:szCs w:val="28"/>
        </w:rPr>
        <w:t xml:space="preserve">7. </w:t>
      </w:r>
      <w:r w:rsidR="001932B8" w:rsidRPr="006902A5">
        <w:rPr>
          <w:rFonts w:ascii="Cambria" w:hAnsi="Cambria"/>
          <w:b/>
          <w:bCs/>
          <w:sz w:val="28"/>
          <w:szCs w:val="28"/>
        </w:rPr>
        <w:t xml:space="preserve">Visual Manifestation/ Visual Texts/Visual Manipulation: </w:t>
      </w:r>
    </w:p>
    <w:p w14:paraId="629F5414" w14:textId="7825E6EC" w:rsidR="001932B8" w:rsidRPr="00B50531" w:rsidRDefault="001932B8" w:rsidP="001932B8">
      <w:pPr>
        <w:jc w:val="both"/>
        <w:rPr>
          <w:rFonts w:ascii="Cambria" w:hAnsi="Cambria"/>
          <w:sz w:val="28"/>
          <w:szCs w:val="28"/>
        </w:rPr>
      </w:pPr>
      <w:r w:rsidRPr="00B50531">
        <w:rPr>
          <w:rFonts w:ascii="Cambria" w:hAnsi="Cambria"/>
          <w:sz w:val="28"/>
          <w:szCs w:val="28"/>
        </w:rPr>
        <w:t>photograph, selfies, film, documentary, painting, sculpture, advertisement, cartoon, graphic arts, sketch, pictogram, digital/hyper media (</w:t>
      </w:r>
      <w:proofErr w:type="spellStart"/>
      <w:r w:rsidRPr="00B50531">
        <w:rPr>
          <w:rFonts w:ascii="Cambria" w:hAnsi="Cambria"/>
          <w:sz w:val="28"/>
          <w:szCs w:val="28"/>
        </w:rPr>
        <w:t>CD-Rom</w:t>
      </w:r>
      <w:proofErr w:type="spellEnd"/>
      <w:r w:rsidRPr="00B50531">
        <w:rPr>
          <w:rFonts w:ascii="Cambria" w:hAnsi="Cambria"/>
          <w:sz w:val="28"/>
          <w:szCs w:val="28"/>
        </w:rPr>
        <w:t>, DVD, website, you tube, web mail, face book and other social media, multimedia combining printed words, photographs, and motion pictures), museum object, art, artifact, gesture, dress, body adornment as a cultural phenomenon, dance, drama, mime and other performing arts, architecture, and other natural and constructed /built environments.</w:t>
      </w:r>
    </w:p>
    <w:p w14:paraId="156962F4" w14:textId="77777777" w:rsidR="001932B8" w:rsidRPr="00B50531" w:rsidRDefault="001932B8" w:rsidP="001932B8">
      <w:pPr>
        <w:jc w:val="both"/>
        <w:rPr>
          <w:rFonts w:ascii="Cambria" w:hAnsi="Cambria"/>
          <w:sz w:val="28"/>
          <w:szCs w:val="28"/>
        </w:rPr>
      </w:pPr>
    </w:p>
    <w:p w14:paraId="06E4D98C" w14:textId="3BD6A159" w:rsidR="001932B8" w:rsidRPr="006902A5" w:rsidRDefault="006902A5" w:rsidP="001932B8">
      <w:pPr>
        <w:jc w:val="both"/>
        <w:rPr>
          <w:rFonts w:ascii="Cambria" w:hAnsi="Cambria"/>
          <w:b/>
          <w:bCs/>
          <w:sz w:val="28"/>
          <w:szCs w:val="28"/>
        </w:rPr>
      </w:pPr>
      <w:r>
        <w:rPr>
          <w:rFonts w:ascii="Cambria" w:hAnsi="Cambria"/>
          <w:b/>
          <w:bCs/>
          <w:sz w:val="28"/>
          <w:szCs w:val="28"/>
        </w:rPr>
        <w:t xml:space="preserve">8. </w:t>
      </w:r>
      <w:r w:rsidR="001932B8" w:rsidRPr="006902A5">
        <w:rPr>
          <w:rFonts w:ascii="Cambria" w:hAnsi="Cambria"/>
          <w:b/>
          <w:bCs/>
          <w:sz w:val="28"/>
          <w:szCs w:val="28"/>
        </w:rPr>
        <w:t>The Future of visual anthropology.</w:t>
      </w:r>
    </w:p>
    <w:p w14:paraId="400F0E70" w14:textId="1CA9B2E9" w:rsidR="00EE0B0D" w:rsidRPr="006902A5" w:rsidRDefault="00EE0B0D" w:rsidP="006902A5">
      <w:pPr>
        <w:ind w:left="360"/>
        <w:jc w:val="both"/>
        <w:rPr>
          <w:rFonts w:ascii="Cambria" w:hAnsi="Cambria"/>
          <w:sz w:val="24"/>
          <w:szCs w:val="24"/>
        </w:rPr>
      </w:pPr>
      <w:r w:rsidRPr="006902A5">
        <w:rPr>
          <w:rFonts w:ascii="Cambria" w:hAnsi="Cambria"/>
          <w:sz w:val="24"/>
          <w:szCs w:val="24"/>
        </w:rPr>
        <w:t>Pink, Sarah 2006 The Future of Visual Anthropology: Engaging the Senses. London and New York: Routledge.</w:t>
      </w:r>
    </w:p>
    <w:p w14:paraId="6788BEFB" w14:textId="77777777" w:rsidR="00EE0B0D" w:rsidRPr="00B50531" w:rsidRDefault="00EE0B0D" w:rsidP="001932B8">
      <w:pPr>
        <w:jc w:val="both"/>
        <w:rPr>
          <w:rFonts w:ascii="Cambria" w:hAnsi="Cambria"/>
          <w:sz w:val="28"/>
          <w:szCs w:val="28"/>
        </w:rPr>
      </w:pPr>
    </w:p>
    <w:p w14:paraId="0F5151E2" w14:textId="77777777" w:rsidR="006902A5" w:rsidRPr="001E167B" w:rsidRDefault="006902A5" w:rsidP="006902A5">
      <w:pPr>
        <w:jc w:val="both"/>
        <w:rPr>
          <w:rFonts w:ascii="Cambria" w:hAnsi="Cambria"/>
          <w:b/>
          <w:bCs/>
          <w:sz w:val="28"/>
          <w:szCs w:val="28"/>
        </w:rPr>
      </w:pPr>
      <w:r w:rsidRPr="001E167B">
        <w:rPr>
          <w:rFonts w:ascii="Cambria" w:hAnsi="Cambria"/>
          <w:b/>
          <w:bCs/>
          <w:sz w:val="28"/>
          <w:szCs w:val="28"/>
        </w:rPr>
        <w:t xml:space="preserve">Suggested viewing: </w:t>
      </w:r>
    </w:p>
    <w:p w14:paraId="679432F4" w14:textId="35A73953" w:rsidR="001E167B" w:rsidRDefault="006902A5" w:rsidP="001E167B">
      <w:pPr>
        <w:spacing w:after="0" w:line="240" w:lineRule="auto"/>
        <w:ind w:left="720"/>
        <w:jc w:val="both"/>
        <w:rPr>
          <w:rFonts w:ascii="Cambria" w:hAnsi="Cambria"/>
          <w:sz w:val="28"/>
          <w:szCs w:val="28"/>
        </w:rPr>
      </w:pPr>
      <w:r w:rsidRPr="00B50531">
        <w:rPr>
          <w:rFonts w:ascii="Cambria" w:hAnsi="Cambria"/>
          <w:sz w:val="28"/>
          <w:szCs w:val="28"/>
        </w:rPr>
        <w:t xml:space="preserve">Nanook of the North, L Flaherty, 1922 </w:t>
      </w:r>
    </w:p>
    <w:p w14:paraId="5F936C1B" w14:textId="0307C965" w:rsidR="001E167B" w:rsidRDefault="001E167B" w:rsidP="001E167B">
      <w:pPr>
        <w:spacing w:after="0" w:line="240" w:lineRule="auto"/>
        <w:ind w:left="720"/>
        <w:jc w:val="both"/>
        <w:rPr>
          <w:rFonts w:ascii="Cambria" w:hAnsi="Cambria"/>
          <w:sz w:val="28"/>
          <w:szCs w:val="28"/>
        </w:rPr>
      </w:pPr>
      <w:r w:rsidRPr="00B50531">
        <w:rPr>
          <w:rFonts w:ascii="Cambria" w:hAnsi="Cambria"/>
          <w:sz w:val="28"/>
          <w:szCs w:val="28"/>
        </w:rPr>
        <w:t>The Ax Fight</w:t>
      </w:r>
      <w:r>
        <w:rPr>
          <w:rFonts w:ascii="Cambria" w:hAnsi="Cambria"/>
          <w:sz w:val="28"/>
          <w:szCs w:val="28"/>
        </w:rPr>
        <w:t xml:space="preserve"> </w:t>
      </w:r>
      <w:r w:rsidRPr="00B50531">
        <w:rPr>
          <w:rFonts w:ascii="Cambria" w:hAnsi="Cambria"/>
          <w:sz w:val="28"/>
          <w:szCs w:val="28"/>
        </w:rPr>
        <w:t xml:space="preserve">(1971) </w:t>
      </w:r>
      <w:r w:rsidR="006902A5" w:rsidRPr="00B50531">
        <w:rPr>
          <w:rFonts w:ascii="Cambria" w:hAnsi="Cambria"/>
          <w:sz w:val="28"/>
          <w:szCs w:val="28"/>
        </w:rPr>
        <w:t xml:space="preserve">Asch, T. (Dir.) and </w:t>
      </w:r>
      <w:proofErr w:type="spellStart"/>
      <w:r w:rsidR="006902A5" w:rsidRPr="00B50531">
        <w:rPr>
          <w:rFonts w:ascii="Cambria" w:hAnsi="Cambria"/>
          <w:sz w:val="28"/>
          <w:szCs w:val="28"/>
        </w:rPr>
        <w:t>Chagnon</w:t>
      </w:r>
      <w:proofErr w:type="spellEnd"/>
      <w:r w:rsidR="006902A5" w:rsidRPr="00B50531">
        <w:rPr>
          <w:rFonts w:ascii="Cambria" w:hAnsi="Cambria"/>
          <w:sz w:val="28"/>
          <w:szCs w:val="28"/>
        </w:rPr>
        <w:t xml:space="preserve">, N. Film </w:t>
      </w:r>
    </w:p>
    <w:p w14:paraId="0F049AA3" w14:textId="56994766" w:rsidR="006902A5" w:rsidRPr="00B50531" w:rsidRDefault="001E167B" w:rsidP="001E167B">
      <w:pPr>
        <w:spacing w:after="0" w:line="240" w:lineRule="auto"/>
        <w:ind w:left="720"/>
        <w:jc w:val="both"/>
        <w:rPr>
          <w:rFonts w:ascii="Cambria" w:hAnsi="Cambria"/>
          <w:sz w:val="28"/>
          <w:szCs w:val="28"/>
        </w:rPr>
      </w:pPr>
      <w:r w:rsidRPr="00B50531">
        <w:rPr>
          <w:rFonts w:ascii="Cambria" w:hAnsi="Cambria"/>
          <w:sz w:val="28"/>
          <w:szCs w:val="28"/>
        </w:rPr>
        <w:t xml:space="preserve">In and </w:t>
      </w:r>
      <w:proofErr w:type="gramStart"/>
      <w:r w:rsidRPr="00B50531">
        <w:rPr>
          <w:rFonts w:ascii="Cambria" w:hAnsi="Cambria"/>
          <w:sz w:val="28"/>
          <w:szCs w:val="28"/>
        </w:rPr>
        <w:t>Out</w:t>
      </w:r>
      <w:proofErr w:type="gramEnd"/>
      <w:r w:rsidRPr="00B50531">
        <w:rPr>
          <w:rFonts w:ascii="Cambria" w:hAnsi="Cambria"/>
          <w:sz w:val="28"/>
          <w:szCs w:val="28"/>
        </w:rPr>
        <w:t xml:space="preserve"> of Africa (1993)</w:t>
      </w:r>
      <w:r w:rsidRPr="00B50531">
        <w:rPr>
          <w:rFonts w:ascii="Cambria" w:hAnsi="Cambria"/>
          <w:sz w:val="28"/>
          <w:szCs w:val="28"/>
        </w:rPr>
        <w:t xml:space="preserve"> </w:t>
      </w:r>
      <w:proofErr w:type="spellStart"/>
      <w:r w:rsidR="006902A5" w:rsidRPr="00B50531">
        <w:rPr>
          <w:rFonts w:ascii="Cambria" w:hAnsi="Cambria"/>
          <w:sz w:val="28"/>
          <w:szCs w:val="28"/>
        </w:rPr>
        <w:t>Barbash</w:t>
      </w:r>
      <w:proofErr w:type="spellEnd"/>
      <w:r w:rsidR="006902A5" w:rsidRPr="00B50531">
        <w:rPr>
          <w:rFonts w:ascii="Cambria" w:hAnsi="Cambria"/>
          <w:sz w:val="28"/>
          <w:szCs w:val="28"/>
        </w:rPr>
        <w:t xml:space="preserve">, I. and Taylor, L. </w:t>
      </w:r>
    </w:p>
    <w:p w14:paraId="6E65970F" w14:textId="4A610A9E" w:rsidR="006617CA" w:rsidRPr="00B50531" w:rsidRDefault="006617CA" w:rsidP="001932B8">
      <w:pPr>
        <w:jc w:val="both"/>
        <w:rPr>
          <w:rFonts w:ascii="Cambria" w:hAnsi="Cambria"/>
          <w:sz w:val="28"/>
          <w:szCs w:val="28"/>
        </w:rPr>
      </w:pPr>
    </w:p>
    <w:sectPr w:rsidR="006617CA" w:rsidRPr="00B50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B0C23"/>
    <w:multiLevelType w:val="hybridMultilevel"/>
    <w:tmpl w:val="D9C60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53FCD"/>
    <w:multiLevelType w:val="hybridMultilevel"/>
    <w:tmpl w:val="F11C4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466244">
    <w:abstractNumId w:val="0"/>
  </w:num>
  <w:num w:numId="2" w16cid:durableId="214068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CD"/>
    <w:rsid w:val="0000794A"/>
    <w:rsid w:val="000877C7"/>
    <w:rsid w:val="000F5595"/>
    <w:rsid w:val="001932B8"/>
    <w:rsid w:val="001E167B"/>
    <w:rsid w:val="002228B2"/>
    <w:rsid w:val="00282FC6"/>
    <w:rsid w:val="002D05D3"/>
    <w:rsid w:val="003F389F"/>
    <w:rsid w:val="006617CA"/>
    <w:rsid w:val="006902A5"/>
    <w:rsid w:val="006C6F34"/>
    <w:rsid w:val="006E6941"/>
    <w:rsid w:val="006F1F0C"/>
    <w:rsid w:val="00730242"/>
    <w:rsid w:val="00792186"/>
    <w:rsid w:val="009D7624"/>
    <w:rsid w:val="009E2833"/>
    <w:rsid w:val="00B314CD"/>
    <w:rsid w:val="00B50531"/>
    <w:rsid w:val="00B86852"/>
    <w:rsid w:val="00BF4B06"/>
    <w:rsid w:val="00C467E6"/>
    <w:rsid w:val="00C96609"/>
    <w:rsid w:val="00CB463F"/>
    <w:rsid w:val="00D05433"/>
    <w:rsid w:val="00D847A4"/>
    <w:rsid w:val="00DF0306"/>
    <w:rsid w:val="00EE0B0D"/>
    <w:rsid w:val="00F7753B"/>
    <w:rsid w:val="00FC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F67B"/>
  <w15:chartTrackingRefBased/>
  <w15:docId w15:val="{B8F98285-B9ED-43A5-86E0-15B44715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0242"/>
    <w:pPr>
      <w:ind w:left="720"/>
      <w:contextualSpacing/>
    </w:pPr>
    <w:rPr>
      <w:kern w:val="0"/>
      <w14:ligatures w14:val="none"/>
    </w:rPr>
  </w:style>
  <w:style w:type="character" w:customStyle="1" w:styleId="ListParagraphChar">
    <w:name w:val="List Paragraph Char"/>
    <w:basedOn w:val="DefaultParagraphFont"/>
    <w:link w:val="ListParagraph"/>
    <w:uiPriority w:val="34"/>
    <w:rsid w:val="0073024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Radia Awal</dc:creator>
  <cp:keywords/>
  <dc:description/>
  <cp:lastModifiedBy>Radia Awal</cp:lastModifiedBy>
  <cp:revision>15</cp:revision>
  <dcterms:created xsi:type="dcterms:W3CDTF">2023-02-15T03:35:00Z</dcterms:created>
  <dcterms:modified xsi:type="dcterms:W3CDTF">2023-02-15T20:36:00Z</dcterms:modified>
</cp:coreProperties>
</file>